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ascii="宋体" w:hAnsi="Calibri"/>
          <w:sz w:val="84"/>
          <w:szCs w:val="84"/>
        </w:rPr>
      </w:pPr>
    </w:p>
    <w:p>
      <w:pPr>
        <w:snapToGrid w:val="0"/>
        <w:jc w:val="center"/>
        <w:rPr>
          <w:rFonts w:ascii="宋体" w:hAnsi="Calibri"/>
          <w:sz w:val="84"/>
          <w:szCs w:val="84"/>
        </w:rPr>
      </w:pPr>
      <w:r>
        <w:rPr>
          <w:rFonts w:ascii="宋体" w:hAnsi="Calibri"/>
          <w:sz w:val="84"/>
          <w:szCs w:val="84"/>
        </w:rPr>
        <w:t>竞</w:t>
      </w:r>
      <w:r>
        <w:rPr>
          <w:rFonts w:hint="eastAsia" w:ascii="宋体" w:hAnsi="Calibri"/>
          <w:sz w:val="84"/>
          <w:szCs w:val="84"/>
        </w:rPr>
        <w:t xml:space="preserve"> </w:t>
      </w:r>
      <w:r>
        <w:rPr>
          <w:rFonts w:ascii="宋体" w:hAnsi="Calibri"/>
          <w:sz w:val="84"/>
          <w:szCs w:val="84"/>
        </w:rPr>
        <w:t>争</w:t>
      </w:r>
      <w:r>
        <w:rPr>
          <w:rFonts w:hint="eastAsia" w:ascii="宋体" w:hAnsi="Calibri"/>
          <w:sz w:val="84"/>
          <w:szCs w:val="84"/>
        </w:rPr>
        <w:t xml:space="preserve"> </w:t>
      </w:r>
      <w:r>
        <w:rPr>
          <w:rFonts w:ascii="宋体" w:hAnsi="Calibri"/>
          <w:sz w:val="84"/>
          <w:szCs w:val="84"/>
        </w:rPr>
        <w:t>性</w:t>
      </w:r>
      <w:r>
        <w:rPr>
          <w:rFonts w:hint="eastAsia" w:ascii="宋体" w:hAnsi="Calibri"/>
          <w:sz w:val="84"/>
          <w:szCs w:val="84"/>
        </w:rPr>
        <w:t xml:space="preserve"> </w:t>
      </w:r>
      <w:r>
        <w:rPr>
          <w:rFonts w:ascii="宋体" w:hAnsi="Calibri"/>
          <w:sz w:val="84"/>
          <w:szCs w:val="84"/>
        </w:rPr>
        <w:t>谈</w:t>
      </w:r>
      <w:r>
        <w:rPr>
          <w:rFonts w:hint="eastAsia" w:ascii="宋体" w:hAnsi="Calibri"/>
          <w:sz w:val="84"/>
          <w:szCs w:val="84"/>
        </w:rPr>
        <w:t xml:space="preserve"> </w:t>
      </w:r>
      <w:r>
        <w:rPr>
          <w:rFonts w:ascii="宋体" w:hAnsi="Calibri"/>
          <w:sz w:val="84"/>
          <w:szCs w:val="84"/>
        </w:rPr>
        <w:t>判</w:t>
      </w:r>
    </w:p>
    <w:p>
      <w:pPr>
        <w:snapToGrid w:val="0"/>
        <w:jc w:val="center"/>
        <w:rPr>
          <w:w w:val="66"/>
          <w:sz w:val="120"/>
          <w:szCs w:val="120"/>
        </w:rPr>
      </w:pPr>
      <w:r>
        <w:rPr>
          <w:rFonts w:hint="eastAsia" w:ascii="宋体" w:hAnsi="Calibri"/>
          <w:sz w:val="84"/>
          <w:szCs w:val="84"/>
        </w:rPr>
        <w:t>采购文件</w:t>
      </w:r>
    </w:p>
    <w:p>
      <w:pPr>
        <w:jc w:val="center"/>
        <w:rPr>
          <w:sz w:val="44"/>
        </w:rPr>
      </w:pPr>
    </w:p>
    <w:p>
      <w:pPr>
        <w:spacing w:line="480" w:lineRule="auto"/>
        <w:ind w:left="2317" w:leftChars="494" w:hanging="1280" w:hangingChars="400"/>
        <w:rPr>
          <w:rFonts w:hint="eastAsia"/>
          <w:bCs/>
          <w:sz w:val="32"/>
          <w:szCs w:val="32"/>
          <w:lang w:eastAsia="zh-CN"/>
        </w:rPr>
      </w:pPr>
    </w:p>
    <w:p>
      <w:pPr>
        <w:spacing w:line="480" w:lineRule="auto"/>
        <w:ind w:left="2317" w:leftChars="494" w:hanging="1280" w:hangingChars="400"/>
        <w:rPr>
          <w:rFonts w:hint="eastAsia"/>
          <w:bCs/>
          <w:sz w:val="32"/>
          <w:szCs w:val="32"/>
          <w:lang w:eastAsia="zh-CN"/>
        </w:rPr>
      </w:pPr>
    </w:p>
    <w:p>
      <w:pPr>
        <w:spacing w:line="480" w:lineRule="auto"/>
        <w:rPr>
          <w:rFonts w:hint="eastAsia"/>
          <w:bCs/>
          <w:sz w:val="32"/>
          <w:szCs w:val="32"/>
          <w:lang w:eastAsia="zh-CN"/>
        </w:rPr>
      </w:pPr>
    </w:p>
    <w:p>
      <w:pPr>
        <w:spacing w:line="480" w:lineRule="auto"/>
        <w:ind w:left="2317" w:leftChars="494" w:hanging="1280" w:hangingChars="400"/>
        <w:rPr>
          <w:rFonts w:hint="eastAsia"/>
          <w:bCs/>
          <w:sz w:val="32"/>
          <w:szCs w:val="32"/>
          <w:lang w:eastAsia="zh-CN"/>
        </w:rPr>
      </w:pPr>
      <w:r>
        <w:rPr>
          <w:rFonts w:hint="eastAsia"/>
          <w:bCs/>
          <w:sz w:val="32"/>
          <w:szCs w:val="32"/>
          <w:lang w:eastAsia="zh-CN"/>
        </w:rPr>
        <w:t>项目编号：</w:t>
      </w:r>
    </w:p>
    <w:p>
      <w:pPr>
        <w:spacing w:line="480" w:lineRule="auto"/>
        <w:ind w:left="2317" w:leftChars="494" w:hanging="1280" w:hangingChars="400"/>
        <w:rPr>
          <w:rFonts w:hint="eastAsia"/>
          <w:bCs/>
          <w:sz w:val="32"/>
          <w:szCs w:val="32"/>
        </w:rPr>
      </w:pPr>
      <w:r>
        <w:rPr>
          <w:bCs/>
          <w:sz w:val="32"/>
          <w:szCs w:val="32"/>
        </w:rPr>
        <w:t>项目名称：</w:t>
      </w:r>
      <w:r>
        <w:rPr>
          <w:rFonts w:hint="eastAsia"/>
          <w:bCs/>
          <w:sz w:val="32"/>
          <w:szCs w:val="32"/>
          <w:lang w:eastAsia="zh-CN"/>
        </w:rPr>
        <w:t>言语障碍诊治仪及言语矫正治疗仪采购项目</w:t>
      </w:r>
    </w:p>
    <w:p>
      <w:pPr>
        <w:tabs>
          <w:tab w:val="left" w:pos="2625"/>
        </w:tabs>
        <w:spacing w:line="520" w:lineRule="exact"/>
        <w:ind w:firstLine="960" w:firstLineChars="300"/>
        <w:jc w:val="left"/>
        <w:rPr>
          <w:rFonts w:hint="eastAsia" w:eastAsia="宋体"/>
          <w:bCs/>
          <w:sz w:val="32"/>
          <w:lang w:val="en-US" w:eastAsia="zh-CN"/>
        </w:rPr>
      </w:pPr>
      <w:r>
        <w:rPr>
          <w:rFonts w:hint="eastAsia"/>
          <w:bCs/>
          <w:sz w:val="32"/>
          <w:szCs w:val="32"/>
        </w:rPr>
        <w:t>采 购 人：</w:t>
      </w:r>
      <w:r>
        <w:rPr>
          <w:rFonts w:hint="eastAsia"/>
          <w:bCs/>
          <w:sz w:val="32"/>
          <w:szCs w:val="32"/>
          <w:lang w:eastAsia="zh-CN"/>
        </w:rPr>
        <w:t>鄂东医疗集团市妇幼保健院</w:t>
      </w: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spacing w:line="520" w:lineRule="exact"/>
        <w:jc w:val="center"/>
        <w:rPr>
          <w:rFonts w:hAnsi="宋体"/>
          <w:sz w:val="32"/>
          <w:szCs w:val="32"/>
        </w:rPr>
      </w:pPr>
    </w:p>
    <w:p>
      <w:pPr>
        <w:spacing w:line="520" w:lineRule="exact"/>
        <w:jc w:val="both"/>
        <w:rPr>
          <w:rFonts w:hint="eastAsia" w:hAnsi="宋体"/>
          <w:sz w:val="32"/>
          <w:szCs w:val="32"/>
          <w:lang w:eastAsia="zh-CN"/>
        </w:rPr>
      </w:pPr>
    </w:p>
    <w:p>
      <w:pPr>
        <w:spacing w:line="520" w:lineRule="exact"/>
        <w:jc w:val="center"/>
        <w:rPr>
          <w:rFonts w:hAnsi="宋体"/>
          <w:sz w:val="32"/>
          <w:szCs w:val="32"/>
        </w:rPr>
      </w:pPr>
      <w:r>
        <w:rPr>
          <w:rFonts w:hint="eastAsia" w:hAnsi="宋体"/>
          <w:sz w:val="32"/>
          <w:szCs w:val="32"/>
          <w:lang w:eastAsia="zh-CN"/>
        </w:rPr>
        <w:t>鄂东医疗集团市妇幼保健院</w:t>
      </w:r>
    </w:p>
    <w:p>
      <w:pPr>
        <w:spacing w:line="520" w:lineRule="exact"/>
        <w:ind w:firstLine="3200" w:firstLineChars="1000"/>
        <w:jc w:val="both"/>
        <w:rPr>
          <w:sz w:val="32"/>
          <w:szCs w:val="32"/>
        </w:rPr>
        <w:sectPr>
          <w:footerReference r:id="rId3" w:type="default"/>
          <w:footerReference r:id="rId4" w:type="even"/>
          <w:pgSz w:w="11906" w:h="16838"/>
          <w:pgMar w:top="1440" w:right="1800" w:bottom="1440" w:left="1800" w:header="851" w:footer="992" w:gutter="0"/>
          <w:cols w:space="425" w:num="1"/>
          <w:titlePg/>
          <w:docGrid w:type="lines" w:linePitch="312" w:charSpace="0"/>
        </w:sectPr>
      </w:pPr>
      <w:r>
        <w:rPr>
          <w:rFonts w:hAnsi="宋体"/>
          <w:sz w:val="32"/>
          <w:szCs w:val="32"/>
        </w:rPr>
        <w:t>二○</w:t>
      </w:r>
      <w:r>
        <w:rPr>
          <w:rFonts w:hint="eastAsia" w:hAnsi="宋体"/>
          <w:sz w:val="32"/>
          <w:szCs w:val="32"/>
          <w:lang w:eastAsia="zh-CN"/>
        </w:rPr>
        <w:t>二〇年十一月</w:t>
      </w:r>
    </w:p>
    <w:p>
      <w:pPr>
        <w:ind w:firstLine="3080" w:firstLineChars="700"/>
        <w:jc w:val="both"/>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目   录</w:t>
      </w:r>
    </w:p>
    <w:p>
      <w:pPr>
        <w:ind w:firstLine="1760" w:firstLineChars="400"/>
        <w:jc w:val="both"/>
        <w:rPr>
          <w:rFonts w:hint="eastAsia" w:ascii="宋体" w:hAnsi="宋体" w:eastAsia="宋体" w:cs="宋体"/>
          <w:sz w:val="44"/>
          <w:szCs w:val="44"/>
          <w:lang w:val="en-US" w:eastAsia="zh-CN"/>
        </w:rPr>
      </w:pPr>
    </w:p>
    <w:p>
      <w:pPr>
        <w:ind w:firstLine="1760" w:firstLineChars="400"/>
        <w:jc w:val="both"/>
        <w:rPr>
          <w:rFonts w:hint="eastAsia" w:ascii="宋体" w:hAnsi="宋体" w:eastAsia="宋体" w:cs="宋体"/>
          <w:sz w:val="44"/>
          <w:szCs w:val="44"/>
          <w:lang w:val="en-US" w:eastAsia="zh-CN"/>
        </w:rPr>
      </w:pPr>
    </w:p>
    <w:p>
      <w:pPr>
        <w:jc w:val="both"/>
        <w:rPr>
          <w:rFonts w:hint="eastAsia" w:ascii="宋体" w:hAnsi="宋体" w:eastAsia="宋体" w:cs="宋体"/>
          <w:sz w:val="44"/>
          <w:szCs w:val="44"/>
          <w:lang w:val="en-US" w:eastAsia="zh-CN"/>
        </w:rPr>
      </w:pPr>
      <w:r>
        <w:rPr>
          <w:rFonts w:hint="eastAsia" w:ascii="宋体" w:hAnsi="宋体" w:eastAsia="宋体" w:cs="宋体"/>
          <w:sz w:val="28"/>
          <w:szCs w:val="28"/>
          <w:lang w:val="en-US" w:eastAsia="zh-CN"/>
        </w:rPr>
        <w:t>第一部分  招标公告 </w:t>
      </w:r>
      <w:r>
        <w:rPr>
          <w:rFonts w:hint="eastAsia" w:ascii="宋体" w:hAnsi="宋体" w:eastAsia="宋体" w:cs="宋体"/>
          <w:sz w:val="44"/>
          <w:szCs w:val="44"/>
          <w:lang w:val="en-US" w:eastAsia="zh-CN"/>
        </w:rPr>
        <w:t>  </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第二部分  投标方须知</w:t>
      </w:r>
    </w:p>
    <w:p>
      <w:p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第三部分  招标需求</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第四部分  响应文件格式</w:t>
      </w: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pStyle w:val="4"/>
        <w:jc w:val="both"/>
        <w:rPr>
          <w:rFonts w:hint="eastAsia" w:ascii="宋体" w:hAnsi="宋体" w:eastAsia="宋体" w:cs="宋体"/>
          <w:sz w:val="28"/>
          <w:szCs w:val="28"/>
          <w:lang w:val="en-US" w:eastAsia="zh-CN"/>
        </w:rPr>
      </w:pPr>
    </w:p>
    <w:p>
      <w:pPr>
        <w:pStyle w:val="4"/>
        <w:jc w:val="both"/>
        <w:rPr>
          <w:rFonts w:hint="eastAsia" w:ascii="宋体" w:hAnsi="宋体" w:eastAsia="宋体" w:cs="宋体"/>
          <w:sz w:val="28"/>
          <w:szCs w:val="28"/>
          <w:lang w:val="en-US" w:eastAsia="zh-CN"/>
        </w:rPr>
      </w:pPr>
    </w:p>
    <w:p>
      <w:pPr>
        <w:numPr>
          <w:ilvl w:val="0"/>
          <w:numId w:val="0"/>
        </w:numPr>
        <w:ind w:firstLine="2800" w:firstLineChars="10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第一部分  招标公告</w:t>
      </w:r>
    </w:p>
    <w:p>
      <w:pPr>
        <w:jc w:val="both"/>
        <w:rPr>
          <w:rFonts w:hint="eastAsia" w:ascii="宋体" w:hAnsi="宋体" w:eastAsia="宋体" w:cs="宋体"/>
          <w:sz w:val="28"/>
          <w:szCs w:val="28"/>
          <w:lang w:val="en-US" w:eastAsia="zh-CN"/>
        </w:rPr>
      </w:pPr>
    </w:p>
    <w:p>
      <w:p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鄂东医疗集团市妇幼保健院就言语障碍诊治仪、言语矫正治疗仪及胃肠电图和胃动力治疗仪采购项目采用竞争性谈判的方式公开招标，欢迎有符合条件的供应商前来投标。</w:t>
      </w:r>
    </w:p>
    <w:p>
      <w:pPr>
        <w:pStyle w:val="4"/>
        <w:rPr>
          <w:rFonts w:hint="eastAsia" w:ascii="宋体" w:hAnsi="宋体" w:eastAsia="宋体" w:cs="宋体"/>
          <w:sz w:val="28"/>
          <w:szCs w:val="28"/>
          <w:lang w:val="en-US" w:eastAsia="zh-CN"/>
        </w:rPr>
      </w:pPr>
    </w:p>
    <w:p>
      <w:pPr>
        <w:pStyle w:val="4"/>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一、采购内容：</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项目名称：言语障碍诊治仪、言语矫正治疗仪胃肠电图和胃动力治疗仪采购项目；</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项目预算：17万元整（超过预算报价，视为无效投标）；</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第一包：</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言语障碍诊治仪采购项目；</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项目预算：8万元整（超过预算报价，视为无效投标）</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第二包：</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言语矫正治疗仪采购项目；</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项目预算：9万元整（超过预算报价，视为无效投标）</w:t>
      </w:r>
    </w:p>
    <w:p>
      <w:pPr>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二、投标人资格条件：</w:t>
      </w:r>
    </w:p>
    <w:p>
      <w:pPr>
        <w:numPr>
          <w:ilvl w:val="0"/>
          <w:numId w:val="0"/>
        </w:numPr>
        <w:ind w:left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1）有效期内营业执照（三证合一），法人身份证明书，授权委托书，并符合本招标文件规定资质要求均可参加投标；</w:t>
      </w:r>
    </w:p>
    <w:p>
      <w:pPr>
        <w:numPr>
          <w:ilvl w:val="0"/>
          <w:numId w:val="0"/>
        </w:numPr>
        <w:ind w:left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2）近三年类似项目开展的业绩；</w:t>
      </w:r>
    </w:p>
    <w:p>
      <w:pPr>
        <w:numPr>
          <w:ilvl w:val="0"/>
          <w:numId w:val="0"/>
        </w:numPr>
        <w:ind w:left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3）投标人必须提供针对该产品的《医疗器械经营企业许可证》或《医疗器械生产企业许可证》；</w:t>
      </w:r>
    </w:p>
    <w:p>
      <w:pPr>
        <w:numPr>
          <w:ilvl w:val="0"/>
          <w:numId w:val="0"/>
        </w:numPr>
        <w:ind w:left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4）投标人必须提供针对该产品的《医疗器械产品注册证》（含附件）和其他相关证明文件等；</w:t>
      </w:r>
    </w:p>
    <w:p>
      <w:pPr>
        <w:numPr>
          <w:ilvl w:val="0"/>
          <w:numId w:val="0"/>
        </w:numPr>
        <w:ind w:left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5）投标人必须为所投产品的制造商或产品的代理商或制造商针对本项目直接授权的供应商或代理商针对本项目直接授权的供应商；</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6）投标必须提供可靠的、正常的售后服务和技术服务。</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谈判的步骤：谈判小组首先验证各供应商法定代表人或委托授权人的身份，根据采购文件规定的供应商资格条件、评定成交的标准等事项对供应商提交的响应文件进行评审，符合招标文件实质性要求的，即为合格供应商。谈判小组将按照签到的顺序决定供应商的谈判顺序，集中与单一供应商分别进行谈判，谈判小组对照采购文件与供应商的响应文件分别就采购需求、质量和服务等进行谈判，并了解其报价组成情况，第一轮谈判后，合格的供应商超过三家的，谈判小组可根据采购项目的特点、采购人的实际需求及与各供应商的谈判情况对采购文件作出实质性变动，并进行下一轮谈判，或直接进入最后报价。谈判小组从质量和服务均能满足本文件实质性要求的供应商中，按照评审价或报价由低到高的顺序提出3名以上成交候选人，并编写评审报告。</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报名地点：凡有意参加投标者，请携带有效期内的营业执照、税务登记证、组织机构代码证（三证合一只需提供营业执照）、医疗器械经营企业许可证、、医疗器械产品注册证及相应登记附表、公司法人授权委托书、投标产品品牌授权书，以上证件加盖公章复印件到黄石市妇幼保健院3号楼206办公室报名，或接受电话报名，并将相关资质发送到邮箱Zbb@hsfybjy.com审核。</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五、报名时间：2020年 11月27日-2020年 12月1日（上午</w:t>
      </w:r>
      <w:r>
        <w:rPr>
          <w:rFonts w:hint="default" w:ascii="宋体" w:hAnsi="宋体" w:eastAsia="宋体" w:cs="宋体"/>
          <w:sz w:val="28"/>
          <w:szCs w:val="28"/>
          <w:lang w:val="en-US" w:eastAsia="zh-CN"/>
        </w:rPr>
        <w:t>8：</w:t>
      </w:r>
      <w:r>
        <w:rPr>
          <w:rFonts w:hint="eastAsia" w:ascii="宋体" w:hAnsi="宋体" w:eastAsia="宋体" w:cs="宋体"/>
          <w:sz w:val="28"/>
          <w:szCs w:val="28"/>
          <w:lang w:val="en-US" w:eastAsia="zh-CN"/>
        </w:rPr>
        <w:t>0</w:t>
      </w:r>
      <w:r>
        <w:rPr>
          <w:rFonts w:hint="default" w:ascii="宋体" w:hAnsi="宋体" w:eastAsia="宋体" w:cs="宋体"/>
          <w:sz w:val="28"/>
          <w:szCs w:val="28"/>
          <w:lang w:val="en-US" w:eastAsia="zh-CN"/>
        </w:rPr>
        <w:t>0-11：</w:t>
      </w:r>
      <w:r>
        <w:rPr>
          <w:rFonts w:hint="eastAsia" w:ascii="宋体" w:hAnsi="宋体" w:eastAsia="宋体" w:cs="宋体"/>
          <w:sz w:val="28"/>
          <w:szCs w:val="28"/>
          <w:lang w:val="en-US" w:eastAsia="zh-CN"/>
        </w:rPr>
        <w:t>45</w:t>
      </w:r>
      <w:r>
        <w:rPr>
          <w:rFonts w:hint="default" w:ascii="宋体" w:hAnsi="宋体" w:eastAsia="宋体" w:cs="宋体"/>
          <w:sz w:val="28"/>
          <w:szCs w:val="28"/>
          <w:lang w:val="en-US" w:eastAsia="zh-CN"/>
        </w:rPr>
        <w:t>,下午14：</w:t>
      </w:r>
      <w:r>
        <w:rPr>
          <w:rFonts w:hint="eastAsia" w:ascii="宋体" w:hAnsi="宋体" w:eastAsia="宋体" w:cs="宋体"/>
          <w:sz w:val="28"/>
          <w:szCs w:val="28"/>
          <w:lang w:val="en-US" w:eastAsia="zh-CN"/>
        </w:rPr>
        <w:t>0</w:t>
      </w:r>
      <w:r>
        <w:rPr>
          <w:rFonts w:hint="default" w:ascii="宋体" w:hAnsi="宋体" w:eastAsia="宋体" w:cs="宋体"/>
          <w:sz w:val="28"/>
          <w:szCs w:val="28"/>
          <w:lang w:val="en-US" w:eastAsia="zh-CN"/>
        </w:rPr>
        <w:t>0-17：00,节假日除外）。</w:t>
      </w:r>
    </w:p>
    <w:p>
      <w:pPr>
        <w:numPr>
          <w:ilvl w:val="0"/>
          <w:numId w:val="0"/>
        </w:numPr>
        <w:ind w:firstLine="280" w:firstLineChars="1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六、标书递交截止时间及开标时间： 2020 年12 月 2日上午10:00；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80" w:firstLineChars="10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七、招标地点：鄂东医疗集团市妇幼保健院行政楼205会议室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firstLineChars="1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八、联系方式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采购人：鄂东医疗集团市妇幼保健院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地址：黄石市团城山桂林南路80号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联系人：李老师</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电话：0714-6357866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鄂东医疗集团市妇幼保健院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040" w:firstLineChars="18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2020年11 月 27 日</w:t>
      </w:r>
    </w:p>
    <w:p>
      <w:pPr>
        <w:numPr>
          <w:ilvl w:val="0"/>
          <w:numId w:val="0"/>
        </w:numPr>
        <w:ind w:leftChars="200"/>
        <w:jc w:val="both"/>
        <w:rPr>
          <w:rFonts w:hint="default" w:ascii="宋体" w:hAnsi="宋体" w:eastAsia="宋体" w:cs="宋体"/>
          <w:sz w:val="28"/>
          <w:szCs w:val="28"/>
          <w:lang w:val="en-US" w:eastAsia="zh-CN"/>
        </w:rPr>
      </w:pPr>
    </w:p>
    <w:p>
      <w:pPr>
        <w:numPr>
          <w:ilvl w:val="0"/>
          <w:numId w:val="0"/>
        </w:numPr>
        <w:ind w:leftChars="200"/>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第二部分  投标须知</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1.投标人须持有有效期内的营业执照（三证合一只需提供营业执照），具有独立法人资格，且有从事本项目的经营范围。</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2.投标文件1正2副，共计3份，并用非透明文件袋密封，在封签处加盖公章，并标明项目名称、供应商单位名称、联系方式。</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3.所有响应性文件密封袋的正面须标明以下字样：</w:t>
      </w:r>
    </w:p>
    <w:p>
      <w:pPr>
        <w:numPr>
          <w:ilvl w:val="0"/>
          <w:numId w:val="0"/>
        </w:numPr>
        <w:ind w:left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1）项目名称：2）供应商名称；3）联系方式并加盖单位公章。</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4.招标文件中必须响应招标项目需求。</w:t>
      </w:r>
    </w:p>
    <w:p>
      <w:pPr>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5.项目技术参数和需求见招标文件。</w:t>
      </w:r>
    </w:p>
    <w:p>
      <w:pPr>
        <w:numPr>
          <w:ilvl w:val="0"/>
          <w:numId w:val="0"/>
        </w:numPr>
        <w:jc w:val="both"/>
        <w:rPr>
          <w:rFonts w:hint="default" w:ascii="宋体" w:hAnsi="宋体" w:eastAsia="宋体" w:cs="宋体"/>
          <w:sz w:val="28"/>
          <w:szCs w:val="28"/>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8"/>
          <w:szCs w:val="28"/>
          <w:lang w:val="en-US" w:eastAsia="zh-CN"/>
        </w:rPr>
        <w:t>6.评标方法：谈判的步骤：谈判小组首先验证各供应商法定代表人或委托授权人的身份，根据采购文件规定的供应商资格条件、评定成交的标准等事项对供应商提交的响应文件进行评审，符合招标文件实质性要求的，即为合格供应商。谈判小组将按照签到的顺序决定供应商的谈判顺序，集中与单一供应商分别进行谈判，谈判小组对照采购文件与供应商的响应文件分别就采购需求、质量和服务等进行谈判，并了解其报价组成情况，第一轮谈判后，合格的供应商超过三家的，谈判小组可根据采购项目的特点、采购人的实际需求及与各供应商的谈判情况对采购文件作出实质性变动，并进行下一轮谈判，或直接进入最后报价。谈判小组从质量和服务均能满足本文件实质性要求的供应商中，按照评审价或报价由低到高的顺序提出3名以上成交候选人，并编写评审报告。7. 供应商所投服务的报价应包括采购服务交付前的所有费用以及售后服务、税费等各项直接、间接费用。</w:t>
      </w:r>
    </w:p>
    <w:p>
      <w:pPr>
        <w:numPr>
          <w:ilvl w:val="0"/>
          <w:numId w:val="0"/>
        </w:numPr>
        <w:jc w:val="center"/>
        <w:rPr>
          <w:rFonts w:hint="eastAsia"/>
          <w:b/>
          <w:bCs/>
          <w:sz w:val="36"/>
          <w:szCs w:val="36"/>
          <w:lang w:val="en-US" w:eastAsia="zh-CN"/>
        </w:rPr>
      </w:pPr>
      <w:r>
        <w:rPr>
          <w:rFonts w:hint="eastAsia" w:ascii="宋体" w:hAnsi="宋体" w:eastAsia="宋体" w:cs="宋体"/>
          <w:sz w:val="28"/>
          <w:szCs w:val="28"/>
          <w:lang w:val="en-US" w:eastAsia="zh-CN"/>
        </w:rPr>
        <w:t>第三部分   招标需求</w:t>
      </w:r>
    </w:p>
    <w:tbl>
      <w:tblPr>
        <w:tblStyle w:val="6"/>
        <w:tblpPr w:leftFromText="180" w:rightFromText="180" w:vertAnchor="text" w:horzAnchor="page" w:tblpX="1132" w:tblpY="222"/>
        <w:tblOverlap w:val="never"/>
        <w:tblW w:w="9869" w:type="dxa"/>
        <w:tblInd w:w="0" w:type="dxa"/>
        <w:tblLayout w:type="fixed"/>
        <w:tblCellMar>
          <w:top w:w="0" w:type="dxa"/>
          <w:left w:w="0" w:type="dxa"/>
          <w:bottom w:w="0" w:type="dxa"/>
          <w:right w:w="0" w:type="dxa"/>
        </w:tblCellMar>
      </w:tblPr>
      <w:tblGrid>
        <w:gridCol w:w="810"/>
        <w:gridCol w:w="2183"/>
        <w:gridCol w:w="720"/>
        <w:gridCol w:w="810"/>
        <w:gridCol w:w="2522"/>
        <w:gridCol w:w="2824"/>
      </w:tblGrid>
      <w:tr>
        <w:tblPrEx>
          <w:tblCellMar>
            <w:top w:w="0" w:type="dxa"/>
            <w:left w:w="0" w:type="dxa"/>
            <w:bottom w:w="0" w:type="dxa"/>
            <w:right w:w="0" w:type="dxa"/>
          </w:tblCellMar>
        </w:tblPrEx>
        <w:trPr>
          <w:trHeight w:val="454" w:hRule="atLeast"/>
        </w:trPr>
        <w:tc>
          <w:tcPr>
            <w:tcW w:w="9869"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220" w:firstLineChars="100"/>
              <w:jc w:val="center"/>
              <w:textAlignment w:val="center"/>
              <w:rPr>
                <w:rFonts w:hint="eastAsia"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第一包</w:t>
            </w:r>
          </w:p>
        </w:tc>
      </w:tr>
      <w:tr>
        <w:tblPrEx>
          <w:tblCellMar>
            <w:top w:w="0" w:type="dxa"/>
            <w:left w:w="0" w:type="dxa"/>
            <w:bottom w:w="0" w:type="dxa"/>
            <w:right w:w="0" w:type="dxa"/>
          </w:tblCellMar>
        </w:tblPrEx>
        <w:trPr>
          <w:trHeight w:val="454" w:hRule="atLeast"/>
        </w:trPr>
        <w:tc>
          <w:tcPr>
            <w:tcW w:w="4523"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设备名称</w:t>
            </w:r>
            <w:r>
              <w:rPr>
                <w:rFonts w:hint="eastAsia" w:ascii="宋体" w:hAnsi="宋体" w:cs="宋体"/>
                <w:i w:val="0"/>
                <w:color w:val="000000"/>
                <w:kern w:val="0"/>
                <w:sz w:val="22"/>
                <w:szCs w:val="22"/>
                <w:u w:val="none"/>
                <w:lang w:val="en-US" w:eastAsia="zh-CN" w:bidi="ar"/>
              </w:rPr>
              <w:t>：</w:t>
            </w:r>
            <w:r>
              <w:rPr>
                <w:rFonts w:hint="eastAsia" w:ascii="宋体" w:hAnsi="宋体" w:cs="宋体"/>
                <w:i w:val="0"/>
                <w:color w:val="000000"/>
                <w:kern w:val="0"/>
                <w:sz w:val="22"/>
                <w:szCs w:val="22"/>
                <w:u w:val="single"/>
                <w:lang w:val="en-US" w:eastAsia="zh-CN" w:bidi="ar"/>
              </w:rPr>
              <w:t xml:space="preserve"> 言语障碍诊治仪     </w:t>
            </w:r>
          </w:p>
        </w:tc>
        <w:tc>
          <w:tcPr>
            <w:tcW w:w="25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购置数量：</w:t>
            </w:r>
            <w:r>
              <w:rPr>
                <w:rFonts w:hint="eastAsia" w:ascii="宋体" w:hAnsi="宋体" w:cs="宋体"/>
                <w:i w:val="0"/>
                <w:color w:val="000000"/>
                <w:sz w:val="22"/>
                <w:szCs w:val="22"/>
                <w:u w:val="single"/>
                <w:lang w:val="en-US" w:eastAsia="zh-CN"/>
              </w:rPr>
              <w:t xml:space="preserve">   1   </w:t>
            </w:r>
            <w:r>
              <w:rPr>
                <w:rFonts w:hint="eastAsia" w:ascii="宋体" w:hAnsi="宋体" w:cs="宋体"/>
                <w:i w:val="0"/>
                <w:color w:val="000000"/>
                <w:sz w:val="22"/>
                <w:szCs w:val="22"/>
                <w:u w:val="none"/>
                <w:lang w:val="en-US" w:eastAsia="zh-CN"/>
              </w:rPr>
              <w:t>台套</w:t>
            </w:r>
          </w:p>
        </w:tc>
        <w:tc>
          <w:tcPr>
            <w:tcW w:w="28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220" w:firstLineChars="100"/>
              <w:jc w:val="center"/>
              <w:textAlignment w:val="center"/>
              <w:rPr>
                <w:rFonts w:hint="eastAsia"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预算：</w:t>
            </w:r>
            <w:r>
              <w:rPr>
                <w:rFonts w:hint="eastAsia" w:ascii="宋体" w:hAnsi="宋体" w:cs="宋体"/>
                <w:i w:val="0"/>
                <w:color w:val="000000"/>
                <w:sz w:val="22"/>
                <w:szCs w:val="22"/>
                <w:u w:val="single"/>
                <w:lang w:val="en-US" w:eastAsia="zh-CN"/>
              </w:rPr>
              <w:t xml:space="preserve">  8   </w:t>
            </w:r>
            <w:r>
              <w:rPr>
                <w:rFonts w:hint="eastAsia" w:ascii="宋体" w:hAnsi="宋体" w:cs="宋体"/>
                <w:i w:val="0"/>
                <w:color w:val="000000"/>
                <w:sz w:val="22"/>
                <w:szCs w:val="22"/>
                <w:u w:val="none"/>
                <w:lang w:val="en-US" w:eastAsia="zh-CN"/>
              </w:rPr>
              <w:t>万元</w:t>
            </w:r>
          </w:p>
        </w:tc>
      </w:tr>
      <w:tr>
        <w:tblPrEx>
          <w:tblCellMar>
            <w:top w:w="0" w:type="dxa"/>
            <w:left w:w="0" w:type="dxa"/>
            <w:bottom w:w="0" w:type="dxa"/>
            <w:right w:w="0" w:type="dxa"/>
          </w:tblCellMar>
        </w:tblPrEx>
        <w:trPr>
          <w:trHeight w:val="388" w:hRule="atLeast"/>
        </w:trPr>
        <w:tc>
          <w:tcPr>
            <w:tcW w:w="9869"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一、整体要求</w:t>
            </w:r>
          </w:p>
        </w:tc>
      </w:tr>
      <w:tr>
        <w:tblPrEx>
          <w:tblCellMar>
            <w:top w:w="0" w:type="dxa"/>
            <w:left w:w="0" w:type="dxa"/>
            <w:bottom w:w="0" w:type="dxa"/>
            <w:right w:w="0" w:type="dxa"/>
          </w:tblCellMar>
        </w:tblPrEx>
        <w:trPr>
          <w:trHeight w:val="656" w:hRule="atLeast"/>
        </w:trPr>
        <w:tc>
          <w:tcPr>
            <w:tcW w:w="9869"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国产；</w:t>
            </w:r>
            <w:r>
              <w:rPr>
                <w:rFonts w:hint="eastAsia" w:ascii="Arial" w:hAnsi="Arial" w:cs="Arial"/>
                <w:sz w:val="22"/>
                <w:szCs w:val="22"/>
              </w:rPr>
              <w:t>产品材质：ABS塑胶、钢球、磁铁</w:t>
            </w:r>
            <w:r>
              <w:rPr>
                <w:rFonts w:hint="eastAsia" w:ascii="Arial" w:hAnsi="Arial" w:cs="Arial"/>
                <w:sz w:val="22"/>
                <w:szCs w:val="22"/>
                <w:lang w:eastAsia="zh-CN"/>
              </w:rPr>
              <w:t>，且</w:t>
            </w:r>
            <w:r>
              <w:rPr>
                <w:rFonts w:hint="eastAsia" w:ascii="Arial" w:hAnsi="Arial" w:cs="Arial"/>
                <w:sz w:val="22"/>
                <w:szCs w:val="22"/>
              </w:rPr>
              <w:t>ABS材料符合特定元素迁移的GB6675.4-2014标准（砷、钡、镉、铬、汞、铅、锑、硒）</w:t>
            </w:r>
          </w:p>
        </w:tc>
      </w:tr>
      <w:tr>
        <w:tblPrEx>
          <w:tblCellMar>
            <w:top w:w="0" w:type="dxa"/>
            <w:left w:w="0" w:type="dxa"/>
            <w:bottom w:w="0" w:type="dxa"/>
            <w:right w:w="0" w:type="dxa"/>
          </w:tblCellMar>
        </w:tblPrEx>
        <w:trPr>
          <w:trHeight w:val="311" w:hRule="atLeast"/>
        </w:trPr>
        <w:tc>
          <w:tcPr>
            <w:tcW w:w="9869"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kern w:val="0"/>
                <w:sz w:val="22"/>
                <w:szCs w:val="22"/>
                <w:u w:val="none"/>
                <w:lang w:val="en-US" w:eastAsia="zh-CN" w:bidi="ar"/>
              </w:rPr>
              <w:t>二、配置清单</w:t>
            </w:r>
          </w:p>
        </w:tc>
      </w:tr>
      <w:tr>
        <w:tblPrEx>
          <w:tblCellMar>
            <w:top w:w="0" w:type="dxa"/>
            <w:left w:w="0" w:type="dxa"/>
            <w:bottom w:w="0" w:type="dxa"/>
            <w:right w:w="0" w:type="dxa"/>
          </w:tblCellMar>
        </w:tblPrEx>
        <w:trPr>
          <w:trHeight w:val="500"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项目名称</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数量</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单位</w:t>
            </w:r>
          </w:p>
        </w:tc>
        <w:tc>
          <w:tcPr>
            <w:tcW w:w="534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功能要求</w:t>
            </w:r>
          </w:p>
        </w:tc>
      </w:tr>
      <w:tr>
        <w:tblPrEx>
          <w:tblCellMar>
            <w:top w:w="0" w:type="dxa"/>
            <w:left w:w="0" w:type="dxa"/>
            <w:bottom w:w="0" w:type="dxa"/>
            <w:right w:w="0" w:type="dxa"/>
          </w:tblCellMar>
        </w:tblPrEx>
        <w:trPr>
          <w:trHeight w:val="271"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2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专用仪器车</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台</w:t>
            </w:r>
          </w:p>
        </w:tc>
        <w:tc>
          <w:tcPr>
            <w:tcW w:w="534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1"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2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专用软件</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套</w:t>
            </w:r>
          </w:p>
        </w:tc>
        <w:tc>
          <w:tcPr>
            <w:tcW w:w="534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含</w:t>
            </w:r>
            <w:r>
              <w:rPr>
                <w:rFonts w:hint="eastAsia" w:ascii="宋体" w:hAnsi="宋体" w:eastAsia="宋体" w:cs="宋体"/>
                <w:i w:val="0"/>
                <w:color w:val="000000"/>
                <w:kern w:val="0"/>
                <w:sz w:val="22"/>
                <w:szCs w:val="22"/>
                <w:u w:val="none"/>
                <w:lang w:val="en-US" w:eastAsia="zh-CN" w:bidi="ar"/>
              </w:rPr>
              <w:t>专用软件系统安装光盘及硬件加密狗各1</w:t>
            </w:r>
            <w:r>
              <w:rPr>
                <w:rFonts w:hint="eastAsia" w:ascii="宋体" w:hAnsi="宋体" w:cs="宋体"/>
                <w:i w:val="0"/>
                <w:color w:val="000000"/>
                <w:kern w:val="0"/>
                <w:sz w:val="22"/>
                <w:szCs w:val="22"/>
                <w:u w:val="none"/>
                <w:lang w:val="en-US" w:eastAsia="zh-CN" w:bidi="ar"/>
              </w:rPr>
              <w:t>个</w:t>
            </w:r>
          </w:p>
        </w:tc>
      </w:tr>
      <w:tr>
        <w:tblPrEx>
          <w:tblCellMar>
            <w:top w:w="0" w:type="dxa"/>
            <w:left w:w="0" w:type="dxa"/>
            <w:bottom w:w="0" w:type="dxa"/>
            <w:right w:w="0" w:type="dxa"/>
          </w:tblCellMar>
        </w:tblPrEx>
        <w:trPr>
          <w:trHeight w:val="271"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2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专用电脑主机</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台</w:t>
            </w:r>
          </w:p>
        </w:tc>
        <w:tc>
          <w:tcPr>
            <w:tcW w:w="534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22"/>
                <w:szCs w:val="22"/>
                <w:u w:val="none"/>
                <w:lang w:val="en-US" w:eastAsia="zh-CN" w:bidi="ar"/>
              </w:rPr>
            </w:pPr>
            <w:r>
              <w:rPr>
                <w:rFonts w:hint="default" w:ascii="Arial" w:hAnsi="Arial" w:eastAsia="宋体" w:cs="Arial"/>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22英寸/双屏</w:t>
            </w:r>
          </w:p>
        </w:tc>
      </w:tr>
      <w:tr>
        <w:tblPrEx>
          <w:tblCellMar>
            <w:top w:w="0" w:type="dxa"/>
            <w:left w:w="0" w:type="dxa"/>
            <w:bottom w:w="0" w:type="dxa"/>
            <w:right w:w="0" w:type="dxa"/>
          </w:tblCellMar>
        </w:tblPrEx>
        <w:trPr>
          <w:trHeight w:val="271"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w:t>
            </w:r>
          </w:p>
        </w:tc>
        <w:tc>
          <w:tcPr>
            <w:tcW w:w="2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音频回放设备</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534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val="0"/>
                <w:bCs/>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1"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w:t>
            </w:r>
          </w:p>
        </w:tc>
        <w:tc>
          <w:tcPr>
            <w:tcW w:w="2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激光打印机</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eastAsia="zh-CN"/>
              </w:rPr>
            </w:pPr>
            <w:r>
              <w:rPr>
                <w:rFonts w:hint="eastAsia" w:ascii="宋体" w:hAnsi="宋体" w:eastAsia="宋体" w:cs="宋体"/>
                <w:i w:val="0"/>
                <w:color w:val="000000"/>
                <w:kern w:val="0"/>
                <w:sz w:val="22"/>
                <w:szCs w:val="22"/>
                <w:u w:val="none"/>
                <w:lang w:val="en-US" w:eastAsia="zh-CN" w:bidi="ar"/>
              </w:rPr>
              <w:t>台</w:t>
            </w:r>
          </w:p>
        </w:tc>
        <w:tc>
          <w:tcPr>
            <w:tcW w:w="534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val="0"/>
                <w:bCs/>
                <w:i w:val="0"/>
                <w:color w:val="000000"/>
                <w:kern w:val="0"/>
                <w:sz w:val="22"/>
                <w:szCs w:val="22"/>
                <w:u w:val="none"/>
                <w:lang w:val="en-US" w:eastAsia="zh-CN" w:bidi="ar"/>
              </w:rPr>
            </w:pPr>
          </w:p>
        </w:tc>
      </w:tr>
      <w:tr>
        <w:tblPrEx>
          <w:tblCellMar>
            <w:top w:w="0" w:type="dxa"/>
            <w:left w:w="0" w:type="dxa"/>
            <w:bottom w:w="0" w:type="dxa"/>
            <w:right w:w="0" w:type="dxa"/>
          </w:tblCellMar>
        </w:tblPrEx>
        <w:trPr>
          <w:trHeight w:val="402" w:hRule="atLeast"/>
        </w:trPr>
        <w:tc>
          <w:tcPr>
            <w:tcW w:w="9869" w:type="dxa"/>
            <w:gridSpan w:val="6"/>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三、技术参数（※作论证依据，请详细注明）</w:t>
            </w:r>
          </w:p>
        </w:tc>
      </w:tr>
      <w:tr>
        <w:tblPrEx>
          <w:tblCellMar>
            <w:top w:w="0" w:type="dxa"/>
            <w:left w:w="0" w:type="dxa"/>
            <w:bottom w:w="0" w:type="dxa"/>
            <w:right w:w="0" w:type="dxa"/>
          </w:tblCellMar>
        </w:tblPrEx>
        <w:trPr>
          <w:trHeight w:val="2702" w:hRule="atLeast"/>
        </w:trPr>
        <w:tc>
          <w:tcPr>
            <w:tcW w:w="9869"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Arial" w:hAnsi="Arial" w:cs="Arial"/>
                <w:sz w:val="24"/>
              </w:rPr>
            </w:pPr>
            <w:r>
              <w:rPr>
                <w:rFonts w:hint="eastAsia" w:ascii="Arial" w:hAnsi="Arial" w:cs="Arial"/>
                <w:sz w:val="22"/>
                <w:szCs w:val="22"/>
              </w:rPr>
              <w:t>主要功能参数言障碍的专家诊治系统一般包括系统简介、病历管理、诊断筛选、康复训练四大模块。各模块可进入以下各种功能：</w:t>
            </w:r>
            <w:r>
              <w:rPr>
                <w:rFonts w:hint="eastAsia" w:ascii="Arial" w:hAnsi="Arial" w:cs="Arial"/>
                <w:b/>
                <w:bCs/>
                <w:sz w:val="22"/>
                <w:szCs w:val="22"/>
              </w:rPr>
              <w:t>系统简介</w:t>
            </w:r>
            <w:r>
              <w:rPr>
                <w:rFonts w:hint="eastAsia" w:ascii="Arial" w:hAnsi="Arial" w:cs="Arial"/>
                <w:sz w:val="22"/>
                <w:szCs w:val="22"/>
              </w:rPr>
              <w:t>：可进入二大功能区：疾病介绍和使用说明。</w:t>
            </w:r>
            <w:r>
              <w:rPr>
                <w:rFonts w:hint="eastAsia" w:ascii="Arial" w:hAnsi="Arial" w:cs="Arial"/>
                <w:b/>
                <w:bCs/>
                <w:sz w:val="22"/>
                <w:szCs w:val="22"/>
              </w:rPr>
              <w:t>疾病介绍</w:t>
            </w:r>
            <w:r>
              <w:rPr>
                <w:rFonts w:hint="eastAsia" w:ascii="Arial" w:hAnsi="Arial" w:cs="Arial"/>
                <w:sz w:val="22"/>
                <w:szCs w:val="22"/>
              </w:rPr>
              <w:t>：高度概括了19种语言障碍的基本概念、障碍特点及语言功能表现，引起这种语言障碍临床相关疾病并配有对应的图谱，其设计及介绍可以使医护人员和治疗师很快地掌握语言障碍的分类、最特征表现、相互鉴别要点及解剖定位。</w:t>
            </w:r>
            <w:r>
              <w:rPr>
                <w:rFonts w:hint="eastAsia" w:ascii="Arial" w:hAnsi="Arial" w:cs="Arial"/>
                <w:b/>
                <w:bCs/>
                <w:sz w:val="22"/>
                <w:szCs w:val="22"/>
              </w:rPr>
              <w:t>病历管理</w:t>
            </w:r>
            <w:r>
              <w:rPr>
                <w:rFonts w:hint="eastAsia" w:ascii="Arial" w:hAnsi="Arial" w:cs="Arial"/>
                <w:sz w:val="22"/>
                <w:szCs w:val="22"/>
              </w:rPr>
              <w:t>：包括病历登记、病历查询和修改数据。</w:t>
            </w:r>
            <w:r>
              <w:rPr>
                <w:rFonts w:hint="eastAsia" w:ascii="Arial" w:hAnsi="Arial" w:cs="Arial"/>
                <w:b/>
                <w:bCs/>
                <w:sz w:val="22"/>
                <w:szCs w:val="22"/>
              </w:rPr>
              <w:t>诊断筛选</w:t>
            </w:r>
            <w:r>
              <w:rPr>
                <w:rFonts w:hint="eastAsia" w:ascii="Arial" w:hAnsi="Arial" w:cs="Arial"/>
                <w:sz w:val="22"/>
                <w:szCs w:val="22"/>
              </w:rPr>
              <w:t>：是整个诊治仪的核心之一，包括听检查、视检查、语音检查和口语表达四部分。患者按指令完成四部分内容，不需任何额外的提示，计算机可以全智能化地客观评估患者目前语言状况。                                                  ★附件直径8公分左右，可发出8 种不同的声音，色彩鲜艳。星标部分须提供符合GB 6675.1-2014安全标准测定样品中六中二价酸酯（DBP、BBP、DEHP、DNOP、DINP、DIIDP）的含量，符合GB 6675.2-2014安全标准机械与物理性能的检测报告，提供符合GB 6675.3-2014安全标准 易燃性能的检测报告，提供符合GB 6675.4-2014安全标准 测定特定元素的转移。Hg、可溶性硒Se的检测报告。                           康复训练：康复训练与诊断检查有机地结合，对每个患者每项诊断，可直接进入该诊断的个体化康复处方，系统共设计19种康复处方，实现康复个体化，做到为每个患者度身订制的康复训练。在康复内之余中设置了：听康复、视康复、语音康复、口语表达、发音器官、学老师平台六大项内容，每大项内容又涵盖许多子项目，实行语言障碍全方位康复。</w:t>
            </w:r>
          </w:p>
        </w:tc>
      </w:tr>
      <w:tr>
        <w:tblPrEx>
          <w:tblCellMar>
            <w:top w:w="0" w:type="dxa"/>
            <w:left w:w="0" w:type="dxa"/>
            <w:bottom w:w="0" w:type="dxa"/>
            <w:right w:w="0" w:type="dxa"/>
          </w:tblCellMar>
        </w:tblPrEx>
        <w:trPr>
          <w:trHeight w:val="389" w:hRule="atLeast"/>
        </w:trPr>
        <w:tc>
          <w:tcPr>
            <w:tcW w:w="9869"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0"/>
              </w:numPr>
              <w:suppressLineNumbers w:val="0"/>
              <w:jc w:val="lef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四、</w:t>
            </w:r>
            <w:r>
              <w:rPr>
                <w:rFonts w:hint="eastAsia" w:ascii="宋体" w:hAnsi="宋体" w:eastAsia="宋体" w:cs="宋体"/>
                <w:i w:val="0"/>
                <w:color w:val="000000"/>
                <w:kern w:val="0"/>
                <w:sz w:val="22"/>
                <w:szCs w:val="22"/>
                <w:u w:val="none"/>
                <w:lang w:val="en-US" w:eastAsia="zh-CN" w:bidi="ar"/>
              </w:rPr>
              <w:t>其它要求</w:t>
            </w:r>
          </w:p>
        </w:tc>
      </w:tr>
      <w:tr>
        <w:tblPrEx>
          <w:tblCellMar>
            <w:top w:w="0" w:type="dxa"/>
            <w:left w:w="0" w:type="dxa"/>
            <w:bottom w:w="0" w:type="dxa"/>
            <w:right w:w="0" w:type="dxa"/>
          </w:tblCellMar>
        </w:tblPrEx>
        <w:trPr>
          <w:trHeight w:val="297"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序号</w:t>
            </w:r>
          </w:p>
        </w:tc>
        <w:tc>
          <w:tcPr>
            <w:tcW w:w="905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kern w:val="0"/>
                <w:sz w:val="22"/>
                <w:szCs w:val="22"/>
                <w:u w:val="none"/>
                <w:lang w:val="en-US" w:eastAsia="zh-CN" w:bidi="ar"/>
              </w:rPr>
              <w:t>培训、售后等服务需求</w:t>
            </w:r>
          </w:p>
        </w:tc>
      </w:tr>
      <w:tr>
        <w:tblPrEx>
          <w:tblCellMar>
            <w:top w:w="0" w:type="dxa"/>
            <w:left w:w="0" w:type="dxa"/>
            <w:bottom w:w="0" w:type="dxa"/>
            <w:right w:w="0" w:type="dxa"/>
          </w:tblCellMar>
        </w:tblPrEx>
        <w:trPr>
          <w:trHeight w:val="500"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p>
        </w:tc>
        <w:tc>
          <w:tcPr>
            <w:tcW w:w="905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质保</w:t>
            </w:r>
            <w:r>
              <w:rPr>
                <w:rFonts w:hint="default" w:ascii="Arial" w:hAnsi="Arial" w:cs="Arial"/>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2年；提供应用操作培训及日常维护保养的现场技术培训，直至治疗师能够独立正常操作使用设备；如遇故障，2小时响应，24小时到场解决，保证设备的正常使用</w:t>
            </w:r>
          </w:p>
        </w:tc>
      </w:tr>
    </w:tbl>
    <w:p>
      <w:pPr>
        <w:numPr>
          <w:ilvl w:val="0"/>
          <w:numId w:val="0"/>
        </w:numPr>
        <w:ind w:firstLine="1807" w:firstLineChars="500"/>
        <w:jc w:val="both"/>
        <w:rPr>
          <w:rFonts w:hint="eastAsia"/>
          <w:b/>
          <w:bCs/>
          <w:sz w:val="36"/>
          <w:szCs w:val="36"/>
          <w:lang w:val="en-US" w:eastAsia="zh-CN"/>
        </w:rPr>
      </w:pPr>
    </w:p>
    <w:p>
      <w:pPr>
        <w:numPr>
          <w:ilvl w:val="0"/>
          <w:numId w:val="0"/>
        </w:numPr>
        <w:ind w:firstLine="1807" w:firstLineChars="500"/>
        <w:jc w:val="both"/>
        <w:rPr>
          <w:rFonts w:hint="eastAsia"/>
          <w:b/>
          <w:bCs/>
          <w:sz w:val="36"/>
          <w:szCs w:val="36"/>
          <w:lang w:val="en-US" w:eastAsia="zh-CN"/>
        </w:rPr>
      </w:pPr>
    </w:p>
    <w:p>
      <w:pPr>
        <w:numPr>
          <w:ilvl w:val="0"/>
          <w:numId w:val="0"/>
        </w:numPr>
        <w:jc w:val="both"/>
        <w:rPr>
          <w:rFonts w:hint="eastAsia"/>
          <w:b/>
          <w:bCs/>
          <w:sz w:val="36"/>
          <w:szCs w:val="36"/>
          <w:lang w:val="en-US" w:eastAsia="zh-CN"/>
        </w:rPr>
      </w:pPr>
    </w:p>
    <w:tbl>
      <w:tblPr>
        <w:tblStyle w:val="6"/>
        <w:tblpPr w:leftFromText="180" w:rightFromText="180" w:vertAnchor="text" w:horzAnchor="page" w:tblpX="1132" w:tblpY="222"/>
        <w:tblOverlap w:val="never"/>
        <w:tblW w:w="9869" w:type="dxa"/>
        <w:tblInd w:w="0" w:type="dxa"/>
        <w:tblLayout w:type="fixed"/>
        <w:tblCellMar>
          <w:top w:w="0" w:type="dxa"/>
          <w:left w:w="0" w:type="dxa"/>
          <w:bottom w:w="0" w:type="dxa"/>
          <w:right w:w="0" w:type="dxa"/>
        </w:tblCellMar>
      </w:tblPr>
      <w:tblGrid>
        <w:gridCol w:w="810"/>
        <w:gridCol w:w="2183"/>
        <w:gridCol w:w="720"/>
        <w:gridCol w:w="810"/>
        <w:gridCol w:w="2522"/>
        <w:gridCol w:w="2824"/>
      </w:tblGrid>
      <w:tr>
        <w:tblPrEx>
          <w:tblCellMar>
            <w:top w:w="0" w:type="dxa"/>
            <w:left w:w="0" w:type="dxa"/>
            <w:bottom w:w="0" w:type="dxa"/>
            <w:right w:w="0" w:type="dxa"/>
          </w:tblCellMar>
        </w:tblPrEx>
        <w:trPr>
          <w:trHeight w:val="584" w:hRule="atLeast"/>
        </w:trPr>
        <w:tc>
          <w:tcPr>
            <w:tcW w:w="9869"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220" w:firstLineChars="100"/>
              <w:jc w:val="center"/>
              <w:textAlignment w:val="center"/>
              <w:rPr>
                <w:rFonts w:hint="eastAsia"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第二包</w:t>
            </w:r>
          </w:p>
        </w:tc>
      </w:tr>
      <w:tr>
        <w:tblPrEx>
          <w:tblCellMar>
            <w:top w:w="0" w:type="dxa"/>
            <w:left w:w="0" w:type="dxa"/>
            <w:bottom w:w="0" w:type="dxa"/>
            <w:right w:w="0" w:type="dxa"/>
          </w:tblCellMar>
        </w:tblPrEx>
        <w:trPr>
          <w:trHeight w:val="584" w:hRule="atLeast"/>
        </w:trPr>
        <w:tc>
          <w:tcPr>
            <w:tcW w:w="4523"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设备名称</w:t>
            </w:r>
            <w:r>
              <w:rPr>
                <w:rFonts w:hint="eastAsia" w:ascii="宋体" w:hAnsi="宋体" w:cs="宋体"/>
                <w:i w:val="0"/>
                <w:color w:val="000000"/>
                <w:kern w:val="0"/>
                <w:sz w:val="22"/>
                <w:szCs w:val="22"/>
                <w:u w:val="none"/>
                <w:lang w:val="en-US" w:eastAsia="zh-CN" w:bidi="ar"/>
              </w:rPr>
              <w:t>：</w:t>
            </w:r>
            <w:r>
              <w:rPr>
                <w:rFonts w:hint="eastAsia" w:ascii="宋体" w:hAnsi="宋体" w:cs="宋体"/>
                <w:i w:val="0"/>
                <w:color w:val="000000"/>
                <w:kern w:val="0"/>
                <w:sz w:val="22"/>
                <w:szCs w:val="22"/>
                <w:u w:val="single"/>
                <w:lang w:val="en-US" w:eastAsia="zh-CN" w:bidi="ar"/>
              </w:rPr>
              <w:t xml:space="preserve"> 言语矫正治疗仪      </w:t>
            </w:r>
          </w:p>
        </w:tc>
        <w:tc>
          <w:tcPr>
            <w:tcW w:w="25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购置数量：</w:t>
            </w:r>
            <w:r>
              <w:rPr>
                <w:rFonts w:hint="eastAsia" w:ascii="宋体" w:hAnsi="宋体" w:cs="宋体"/>
                <w:i w:val="0"/>
                <w:color w:val="000000"/>
                <w:sz w:val="22"/>
                <w:szCs w:val="22"/>
                <w:u w:val="single"/>
                <w:lang w:val="en-US" w:eastAsia="zh-CN"/>
              </w:rPr>
              <w:t xml:space="preserve">   1   </w:t>
            </w:r>
            <w:r>
              <w:rPr>
                <w:rFonts w:hint="eastAsia" w:ascii="宋体" w:hAnsi="宋体" w:cs="宋体"/>
                <w:i w:val="0"/>
                <w:color w:val="000000"/>
                <w:sz w:val="22"/>
                <w:szCs w:val="22"/>
                <w:u w:val="none"/>
                <w:lang w:val="en-US" w:eastAsia="zh-CN"/>
              </w:rPr>
              <w:t>台套</w:t>
            </w:r>
          </w:p>
        </w:tc>
        <w:tc>
          <w:tcPr>
            <w:tcW w:w="28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220" w:firstLineChars="100"/>
              <w:jc w:val="center"/>
              <w:textAlignment w:val="center"/>
              <w:rPr>
                <w:rFonts w:hint="eastAsia"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预算：</w:t>
            </w:r>
            <w:r>
              <w:rPr>
                <w:rFonts w:hint="eastAsia" w:ascii="宋体" w:hAnsi="宋体" w:cs="宋体"/>
                <w:i w:val="0"/>
                <w:color w:val="000000"/>
                <w:sz w:val="22"/>
                <w:szCs w:val="22"/>
                <w:u w:val="single"/>
                <w:lang w:val="en-US" w:eastAsia="zh-CN"/>
              </w:rPr>
              <w:t xml:space="preserve">  9   </w:t>
            </w:r>
            <w:r>
              <w:rPr>
                <w:rFonts w:hint="eastAsia" w:ascii="宋体" w:hAnsi="宋体" w:cs="宋体"/>
                <w:i w:val="0"/>
                <w:color w:val="000000"/>
                <w:sz w:val="22"/>
                <w:szCs w:val="22"/>
                <w:u w:val="none"/>
                <w:lang w:val="en-US" w:eastAsia="zh-CN"/>
              </w:rPr>
              <w:t>万元</w:t>
            </w:r>
          </w:p>
        </w:tc>
      </w:tr>
      <w:tr>
        <w:tblPrEx>
          <w:tblCellMar>
            <w:top w:w="0" w:type="dxa"/>
            <w:left w:w="0" w:type="dxa"/>
            <w:bottom w:w="0" w:type="dxa"/>
            <w:right w:w="0" w:type="dxa"/>
          </w:tblCellMar>
        </w:tblPrEx>
        <w:trPr>
          <w:trHeight w:val="388" w:hRule="atLeast"/>
        </w:trPr>
        <w:tc>
          <w:tcPr>
            <w:tcW w:w="9869"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一、整体要求</w:t>
            </w:r>
          </w:p>
        </w:tc>
      </w:tr>
      <w:tr>
        <w:tblPrEx>
          <w:tblCellMar>
            <w:top w:w="0" w:type="dxa"/>
            <w:left w:w="0" w:type="dxa"/>
            <w:bottom w:w="0" w:type="dxa"/>
            <w:right w:w="0" w:type="dxa"/>
          </w:tblCellMar>
        </w:tblPrEx>
        <w:trPr>
          <w:trHeight w:val="571" w:hRule="atLeast"/>
        </w:trPr>
        <w:tc>
          <w:tcPr>
            <w:tcW w:w="9869"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国产；</w:t>
            </w:r>
            <w:r>
              <w:rPr>
                <w:rFonts w:hint="eastAsia" w:ascii="Arial" w:hAnsi="Arial" w:cs="Arial"/>
                <w:sz w:val="22"/>
                <w:szCs w:val="22"/>
              </w:rPr>
              <w:t>符合GB6675.4-2014特定元素迁移的GB6675.4-2014标准（砷、钡、镉、铬、汞、铅、锑、硒），符合GB/T 3177-2009的光滑工件尺寸检测要求。</w:t>
            </w:r>
          </w:p>
        </w:tc>
      </w:tr>
      <w:tr>
        <w:tblPrEx>
          <w:tblCellMar>
            <w:top w:w="0" w:type="dxa"/>
            <w:left w:w="0" w:type="dxa"/>
            <w:bottom w:w="0" w:type="dxa"/>
            <w:right w:w="0" w:type="dxa"/>
          </w:tblCellMar>
        </w:tblPrEx>
        <w:trPr>
          <w:trHeight w:val="311" w:hRule="atLeast"/>
        </w:trPr>
        <w:tc>
          <w:tcPr>
            <w:tcW w:w="9869"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kern w:val="0"/>
                <w:sz w:val="22"/>
                <w:szCs w:val="22"/>
                <w:u w:val="none"/>
                <w:lang w:val="en-US" w:eastAsia="zh-CN" w:bidi="ar"/>
              </w:rPr>
              <w:t>二、配置清单</w:t>
            </w:r>
          </w:p>
        </w:tc>
      </w:tr>
      <w:tr>
        <w:tblPrEx>
          <w:tblCellMar>
            <w:top w:w="0" w:type="dxa"/>
            <w:left w:w="0" w:type="dxa"/>
            <w:bottom w:w="0" w:type="dxa"/>
            <w:right w:w="0" w:type="dxa"/>
          </w:tblCellMar>
        </w:tblPrEx>
        <w:trPr>
          <w:trHeight w:val="500"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项目名称</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数量</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单位</w:t>
            </w:r>
          </w:p>
        </w:tc>
        <w:tc>
          <w:tcPr>
            <w:tcW w:w="534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功能要求</w:t>
            </w:r>
          </w:p>
        </w:tc>
      </w:tr>
      <w:tr>
        <w:tblPrEx>
          <w:tblCellMar>
            <w:top w:w="0" w:type="dxa"/>
            <w:left w:w="0" w:type="dxa"/>
            <w:bottom w:w="0" w:type="dxa"/>
            <w:right w:w="0" w:type="dxa"/>
          </w:tblCellMar>
        </w:tblPrEx>
        <w:trPr>
          <w:trHeight w:val="271"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2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专用仪器车</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台</w:t>
            </w:r>
          </w:p>
        </w:tc>
        <w:tc>
          <w:tcPr>
            <w:tcW w:w="534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1"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2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专用软件</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套</w:t>
            </w:r>
          </w:p>
        </w:tc>
        <w:tc>
          <w:tcPr>
            <w:tcW w:w="534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含</w:t>
            </w:r>
            <w:r>
              <w:rPr>
                <w:rFonts w:hint="eastAsia" w:ascii="宋体" w:hAnsi="宋体" w:eastAsia="宋体" w:cs="宋体"/>
                <w:i w:val="0"/>
                <w:color w:val="000000"/>
                <w:kern w:val="0"/>
                <w:sz w:val="22"/>
                <w:szCs w:val="22"/>
                <w:u w:val="none"/>
                <w:lang w:val="en-US" w:eastAsia="zh-CN" w:bidi="ar"/>
              </w:rPr>
              <w:t>专用软件系统安装光盘及硬件加密狗各1</w:t>
            </w:r>
            <w:r>
              <w:rPr>
                <w:rFonts w:hint="eastAsia" w:ascii="宋体" w:hAnsi="宋体" w:cs="宋体"/>
                <w:i w:val="0"/>
                <w:color w:val="000000"/>
                <w:kern w:val="0"/>
                <w:sz w:val="22"/>
                <w:szCs w:val="22"/>
                <w:u w:val="none"/>
                <w:lang w:val="en-US" w:eastAsia="zh-CN" w:bidi="ar"/>
              </w:rPr>
              <w:t>个</w:t>
            </w:r>
          </w:p>
        </w:tc>
      </w:tr>
      <w:tr>
        <w:tblPrEx>
          <w:tblCellMar>
            <w:top w:w="0" w:type="dxa"/>
            <w:left w:w="0" w:type="dxa"/>
            <w:bottom w:w="0" w:type="dxa"/>
            <w:right w:w="0" w:type="dxa"/>
          </w:tblCellMar>
        </w:tblPrEx>
        <w:trPr>
          <w:trHeight w:val="271"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2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专用电脑主机</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台</w:t>
            </w:r>
          </w:p>
        </w:tc>
        <w:tc>
          <w:tcPr>
            <w:tcW w:w="534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22"/>
                <w:szCs w:val="22"/>
                <w:u w:val="none"/>
                <w:lang w:val="en-US" w:eastAsia="zh-CN" w:bidi="ar"/>
              </w:rPr>
            </w:pPr>
            <w:r>
              <w:rPr>
                <w:rFonts w:hint="default" w:ascii="Arial" w:hAnsi="Arial" w:eastAsia="宋体" w:cs="Arial"/>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22英寸/双屏</w:t>
            </w:r>
          </w:p>
        </w:tc>
      </w:tr>
      <w:tr>
        <w:tblPrEx>
          <w:tblCellMar>
            <w:top w:w="0" w:type="dxa"/>
            <w:left w:w="0" w:type="dxa"/>
            <w:bottom w:w="0" w:type="dxa"/>
            <w:right w:w="0" w:type="dxa"/>
          </w:tblCellMar>
        </w:tblPrEx>
        <w:trPr>
          <w:trHeight w:val="271"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w:t>
            </w:r>
          </w:p>
        </w:tc>
        <w:tc>
          <w:tcPr>
            <w:tcW w:w="2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音频回放设备</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534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val="0"/>
                <w:bCs/>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1"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w:t>
            </w:r>
          </w:p>
        </w:tc>
        <w:tc>
          <w:tcPr>
            <w:tcW w:w="2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val="0"/>
                <w:bCs/>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激光打印机</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eastAsia="zh-CN"/>
              </w:rPr>
            </w:pPr>
            <w:r>
              <w:rPr>
                <w:rFonts w:hint="eastAsia" w:ascii="宋体" w:hAnsi="宋体" w:eastAsia="宋体" w:cs="宋体"/>
                <w:i w:val="0"/>
                <w:color w:val="000000"/>
                <w:kern w:val="0"/>
                <w:sz w:val="22"/>
                <w:szCs w:val="22"/>
                <w:u w:val="none"/>
                <w:lang w:val="en-US" w:eastAsia="zh-CN" w:bidi="ar"/>
              </w:rPr>
              <w:t>台</w:t>
            </w:r>
          </w:p>
        </w:tc>
        <w:tc>
          <w:tcPr>
            <w:tcW w:w="534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val="0"/>
                <w:bCs/>
                <w:i w:val="0"/>
                <w:color w:val="000000"/>
                <w:kern w:val="0"/>
                <w:sz w:val="22"/>
                <w:szCs w:val="22"/>
                <w:u w:val="none"/>
                <w:lang w:val="en-US" w:eastAsia="zh-CN" w:bidi="ar"/>
              </w:rPr>
            </w:pPr>
          </w:p>
        </w:tc>
      </w:tr>
      <w:tr>
        <w:tblPrEx>
          <w:tblCellMar>
            <w:top w:w="0" w:type="dxa"/>
            <w:left w:w="0" w:type="dxa"/>
            <w:bottom w:w="0" w:type="dxa"/>
            <w:right w:w="0" w:type="dxa"/>
          </w:tblCellMar>
        </w:tblPrEx>
        <w:trPr>
          <w:trHeight w:val="612" w:hRule="atLeast"/>
        </w:trPr>
        <w:tc>
          <w:tcPr>
            <w:tcW w:w="9869" w:type="dxa"/>
            <w:gridSpan w:val="6"/>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三、技术参数（※作论证依据，请详细注明）</w:t>
            </w:r>
          </w:p>
        </w:tc>
      </w:tr>
      <w:tr>
        <w:tblPrEx>
          <w:tblCellMar>
            <w:top w:w="0" w:type="dxa"/>
            <w:left w:w="0" w:type="dxa"/>
            <w:bottom w:w="0" w:type="dxa"/>
            <w:right w:w="0" w:type="dxa"/>
          </w:tblCellMar>
        </w:tblPrEx>
        <w:trPr>
          <w:trHeight w:val="291" w:hRule="atLeast"/>
        </w:trPr>
        <w:tc>
          <w:tcPr>
            <w:tcW w:w="9869"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Arial" w:hAnsi="Arial" w:cs="Arial"/>
                <w:sz w:val="22"/>
                <w:szCs w:val="22"/>
              </w:rPr>
            </w:pPr>
            <w:r>
              <w:rPr>
                <w:rFonts w:hint="eastAsia" w:ascii="Arial" w:hAnsi="Arial" w:cs="Arial"/>
                <w:sz w:val="24"/>
              </w:rPr>
              <w:t>1、</w:t>
            </w:r>
            <w:r>
              <w:rPr>
                <w:rFonts w:hint="eastAsia" w:ascii="Arial" w:hAnsi="Arial" w:cs="Arial"/>
                <w:sz w:val="22"/>
                <w:szCs w:val="22"/>
              </w:rPr>
              <w:t>言语功能康复和综合康复支持，可开展动态监控；</w:t>
            </w:r>
          </w:p>
          <w:p>
            <w:pPr>
              <w:keepNext w:val="0"/>
              <w:keepLines w:val="0"/>
              <w:widowControl/>
              <w:suppressLineNumbers w:val="0"/>
              <w:jc w:val="left"/>
              <w:textAlignment w:val="center"/>
              <w:rPr>
                <w:rFonts w:hint="eastAsia" w:ascii="Arial" w:hAnsi="Arial" w:cs="Arial"/>
                <w:sz w:val="22"/>
                <w:szCs w:val="22"/>
              </w:rPr>
            </w:pPr>
            <w:r>
              <w:rPr>
                <w:rFonts w:hint="eastAsia" w:ascii="Arial" w:hAnsi="Arial" w:cs="Arial"/>
                <w:sz w:val="22"/>
                <w:szCs w:val="22"/>
              </w:rPr>
              <w:t>2、言语促进治疗与发音教育，可开展言语呼吸、发声、共鸣障碍的促进治疗和56个音位的发音教育；</w:t>
            </w:r>
          </w:p>
          <w:p>
            <w:pPr>
              <w:keepNext w:val="0"/>
              <w:keepLines w:val="0"/>
              <w:widowControl/>
              <w:suppressLineNumbers w:val="0"/>
              <w:jc w:val="left"/>
              <w:textAlignment w:val="center"/>
              <w:rPr>
                <w:rFonts w:hint="eastAsia" w:ascii="Arial" w:hAnsi="Arial" w:cs="Arial"/>
                <w:sz w:val="22"/>
                <w:szCs w:val="22"/>
              </w:rPr>
            </w:pPr>
            <w:r>
              <w:rPr>
                <w:rFonts w:hint="eastAsia" w:ascii="Arial" w:hAnsi="Arial" w:cs="Arial"/>
                <w:sz w:val="22"/>
                <w:szCs w:val="22"/>
              </w:rPr>
              <w:t>3、实时声音、音调、响度、起音、清浊音感知训练；</w:t>
            </w:r>
          </w:p>
          <w:p>
            <w:pPr>
              <w:keepNext w:val="0"/>
              <w:keepLines w:val="0"/>
              <w:widowControl/>
              <w:suppressLineNumbers w:val="0"/>
              <w:jc w:val="left"/>
              <w:textAlignment w:val="center"/>
              <w:rPr>
                <w:rFonts w:hint="eastAsia" w:ascii="Arial" w:hAnsi="Arial" w:cs="Arial"/>
                <w:sz w:val="22"/>
                <w:szCs w:val="22"/>
              </w:rPr>
            </w:pPr>
            <w:r>
              <w:rPr>
                <w:rFonts w:hint="eastAsia" w:ascii="Arial" w:hAnsi="Arial" w:cs="Arial"/>
                <w:sz w:val="22"/>
                <w:szCs w:val="22"/>
              </w:rPr>
              <w:t>4、言语呼吸、发声、共鸣、构音、汉语语音功能的实时视听反馈训练；</w:t>
            </w:r>
          </w:p>
          <w:p>
            <w:pPr>
              <w:keepNext w:val="0"/>
              <w:keepLines w:val="0"/>
              <w:widowControl/>
              <w:suppressLineNumbers w:val="0"/>
              <w:jc w:val="left"/>
              <w:textAlignment w:val="center"/>
              <w:rPr>
                <w:rFonts w:hint="eastAsia" w:ascii="Arial" w:hAnsi="Arial" w:cs="Arial"/>
                <w:sz w:val="22"/>
                <w:szCs w:val="22"/>
              </w:rPr>
            </w:pPr>
            <w:r>
              <w:rPr>
                <w:rFonts w:hint="eastAsia" w:ascii="Arial" w:hAnsi="Arial" w:cs="Arial"/>
                <w:sz w:val="22"/>
                <w:szCs w:val="22"/>
              </w:rPr>
              <w:t>5、言语电声门图实时评估和康复训练，可开展声门振动规律，声门闭合时间的实时视听发声训练；</w:t>
            </w:r>
          </w:p>
          <w:p>
            <w:pPr>
              <w:keepNext w:val="0"/>
              <w:keepLines w:val="0"/>
              <w:widowControl/>
              <w:suppressLineNumbers w:val="0"/>
              <w:jc w:val="left"/>
              <w:textAlignment w:val="center"/>
              <w:rPr>
                <w:rFonts w:hint="eastAsia" w:ascii="Arial" w:hAnsi="Arial" w:cs="Arial"/>
                <w:sz w:val="22"/>
                <w:szCs w:val="22"/>
              </w:rPr>
            </w:pPr>
            <w:r>
              <w:rPr>
                <w:rFonts w:hint="eastAsia" w:ascii="Arial" w:hAnsi="Arial" w:cs="Arial"/>
                <w:sz w:val="22"/>
                <w:szCs w:val="22"/>
              </w:rPr>
              <w:t>6、言语康复效果监控：采用实时言语多维建模和单一被试技术对言语康复训练效果进行全程监控；</w:t>
            </w:r>
          </w:p>
          <w:p>
            <w:pPr>
              <w:keepNext w:val="0"/>
              <w:keepLines w:val="0"/>
              <w:widowControl/>
              <w:suppressLineNumbers w:val="0"/>
              <w:jc w:val="left"/>
              <w:textAlignment w:val="center"/>
              <w:rPr>
                <w:rFonts w:hint="eastAsia" w:ascii="Arial" w:hAnsi="Arial" w:cs="Arial"/>
                <w:sz w:val="22"/>
                <w:szCs w:val="22"/>
              </w:rPr>
            </w:pPr>
            <w:r>
              <w:rPr>
                <w:rFonts w:hint="eastAsia" w:ascii="Arial" w:hAnsi="Arial" w:cs="Arial"/>
                <w:sz w:val="22"/>
                <w:szCs w:val="22"/>
              </w:rPr>
              <w:t>7、康复档案信息管理：用户数据管理、康复方案管理；</w:t>
            </w:r>
          </w:p>
          <w:p>
            <w:pPr>
              <w:keepNext w:val="0"/>
              <w:keepLines w:val="0"/>
              <w:widowControl/>
              <w:suppressLineNumbers w:val="0"/>
              <w:jc w:val="left"/>
              <w:textAlignment w:val="center"/>
              <w:rPr>
                <w:rFonts w:hint="eastAsia" w:ascii="Arial" w:hAnsi="Arial" w:cs="Arial"/>
                <w:sz w:val="22"/>
                <w:szCs w:val="22"/>
              </w:rPr>
            </w:pPr>
            <w:r>
              <w:rPr>
                <w:rFonts w:hint="eastAsia" w:ascii="Arial" w:hAnsi="Arial" w:cs="Arial"/>
                <w:sz w:val="22"/>
                <w:szCs w:val="22"/>
              </w:rPr>
              <w:t>8、教学和康复支持：个别化康复方案定制、康复资源库支持。环保塑料，直径不小于40cm，内置彩色球，可以发出响声。</w:t>
            </w:r>
          </w:p>
          <w:p>
            <w:pPr>
              <w:keepNext w:val="0"/>
              <w:keepLines w:val="0"/>
              <w:widowControl/>
              <w:suppressLineNumbers w:val="0"/>
              <w:jc w:val="left"/>
              <w:textAlignment w:val="center"/>
              <w:rPr>
                <w:rFonts w:hint="eastAsia" w:ascii="Arial" w:hAnsi="Arial" w:cs="Arial"/>
                <w:sz w:val="22"/>
                <w:szCs w:val="22"/>
              </w:rPr>
            </w:pPr>
            <w:r>
              <w:rPr>
                <w:rFonts w:hint="eastAsia" w:ascii="Arial" w:hAnsi="Arial" w:cs="Arial"/>
                <w:sz w:val="22"/>
                <w:szCs w:val="22"/>
                <w:lang w:val="en-US" w:eastAsia="zh-CN"/>
              </w:rPr>
              <w:t>9</w:t>
            </w:r>
            <w:r>
              <w:rPr>
                <w:rFonts w:hint="eastAsia" w:ascii="Arial" w:hAnsi="Arial" w:cs="Arial"/>
                <w:sz w:val="22"/>
                <w:szCs w:val="22"/>
              </w:rPr>
              <w:t>、</w:t>
            </w:r>
            <w:r>
              <w:rPr>
                <w:rFonts w:hint="eastAsia" w:ascii="宋体" w:hAnsi="宋体" w:eastAsia="宋体" w:cs="宋体"/>
                <w:i w:val="0"/>
                <w:color w:val="000000"/>
                <w:kern w:val="0"/>
                <w:sz w:val="22"/>
                <w:szCs w:val="22"/>
                <w:u w:val="none"/>
                <w:lang w:val="en-US" w:eastAsia="zh-CN" w:bidi="ar"/>
              </w:rPr>
              <w:t>※</w:t>
            </w:r>
            <w:r>
              <w:rPr>
                <w:rFonts w:hint="eastAsia" w:ascii="Arial" w:hAnsi="Arial" w:cs="Arial"/>
                <w:sz w:val="22"/>
                <w:szCs w:val="22"/>
              </w:rPr>
              <w:t xml:space="preserve">放气后壁厚不小于1.30mm ；                                                                                          </w:t>
            </w:r>
          </w:p>
          <w:p>
            <w:pPr>
              <w:keepNext w:val="0"/>
              <w:keepLines w:val="0"/>
              <w:widowControl/>
              <w:suppressLineNumbers w:val="0"/>
              <w:jc w:val="left"/>
              <w:textAlignment w:val="center"/>
              <w:rPr>
                <w:rFonts w:hint="eastAsia" w:ascii="Arial" w:hAnsi="Arial" w:cs="Arial"/>
                <w:sz w:val="24"/>
              </w:rPr>
            </w:pPr>
          </w:p>
        </w:tc>
      </w:tr>
      <w:tr>
        <w:tblPrEx>
          <w:tblCellMar>
            <w:top w:w="0" w:type="dxa"/>
            <w:left w:w="0" w:type="dxa"/>
            <w:bottom w:w="0" w:type="dxa"/>
            <w:right w:w="0" w:type="dxa"/>
          </w:tblCellMar>
        </w:tblPrEx>
        <w:trPr>
          <w:trHeight w:val="389" w:hRule="atLeast"/>
        </w:trPr>
        <w:tc>
          <w:tcPr>
            <w:tcW w:w="9869"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0"/>
              </w:numPr>
              <w:suppressLineNumbers w:val="0"/>
              <w:jc w:val="lef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四、</w:t>
            </w:r>
            <w:r>
              <w:rPr>
                <w:rFonts w:hint="eastAsia" w:ascii="宋体" w:hAnsi="宋体" w:eastAsia="宋体" w:cs="宋体"/>
                <w:i w:val="0"/>
                <w:color w:val="000000"/>
                <w:kern w:val="0"/>
                <w:sz w:val="22"/>
                <w:szCs w:val="22"/>
                <w:u w:val="none"/>
                <w:lang w:val="en-US" w:eastAsia="zh-CN" w:bidi="ar"/>
              </w:rPr>
              <w:t>其它要求</w:t>
            </w:r>
          </w:p>
        </w:tc>
      </w:tr>
      <w:tr>
        <w:tblPrEx>
          <w:tblCellMar>
            <w:top w:w="0" w:type="dxa"/>
            <w:left w:w="0" w:type="dxa"/>
            <w:bottom w:w="0" w:type="dxa"/>
            <w:right w:w="0" w:type="dxa"/>
          </w:tblCellMar>
        </w:tblPrEx>
        <w:trPr>
          <w:trHeight w:val="297"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序号</w:t>
            </w:r>
          </w:p>
        </w:tc>
        <w:tc>
          <w:tcPr>
            <w:tcW w:w="905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kern w:val="0"/>
                <w:sz w:val="22"/>
                <w:szCs w:val="22"/>
                <w:u w:val="none"/>
                <w:lang w:val="en-US" w:eastAsia="zh-CN" w:bidi="ar"/>
              </w:rPr>
              <w:t>培训、售后等服务需求</w:t>
            </w:r>
          </w:p>
        </w:tc>
      </w:tr>
      <w:tr>
        <w:tblPrEx>
          <w:tblCellMar>
            <w:top w:w="0" w:type="dxa"/>
            <w:left w:w="0" w:type="dxa"/>
            <w:bottom w:w="0" w:type="dxa"/>
            <w:right w:w="0" w:type="dxa"/>
          </w:tblCellMar>
        </w:tblPrEx>
        <w:trPr>
          <w:trHeight w:val="500"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p>
        </w:tc>
        <w:tc>
          <w:tcPr>
            <w:tcW w:w="905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质保</w:t>
            </w:r>
            <w:r>
              <w:rPr>
                <w:rFonts w:hint="default" w:ascii="Arial" w:hAnsi="Arial" w:cs="Arial"/>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2年；提供应用操作培训及日常维护保养的现场技术培训，直至治疗师能够独立正常操作使用设备；如遇故障，2小时响应，24小时到场解决，保证设备的正常使用</w:t>
            </w:r>
          </w:p>
        </w:tc>
      </w:tr>
    </w:tbl>
    <w:p>
      <w:pPr>
        <w:numPr>
          <w:ilvl w:val="0"/>
          <w:numId w:val="0"/>
        </w:numPr>
        <w:jc w:val="both"/>
        <w:rPr>
          <w:rFonts w:hint="eastAsia"/>
          <w:b/>
          <w:bCs/>
          <w:sz w:val="36"/>
          <w:szCs w:val="36"/>
          <w:lang w:val="en-US" w:eastAsia="zh-CN"/>
        </w:rPr>
      </w:pPr>
    </w:p>
    <w:p>
      <w:pPr>
        <w:numPr>
          <w:ilvl w:val="0"/>
          <w:numId w:val="0"/>
        </w:numPr>
        <w:jc w:val="both"/>
        <w:rPr>
          <w:rFonts w:hint="eastAsia"/>
          <w:b/>
          <w:bCs/>
          <w:sz w:val="36"/>
          <w:szCs w:val="36"/>
          <w:lang w:val="en-US" w:eastAsia="zh-CN"/>
        </w:rPr>
      </w:pPr>
    </w:p>
    <w:p>
      <w:pPr>
        <w:numPr>
          <w:ilvl w:val="0"/>
          <w:numId w:val="0"/>
        </w:numPr>
        <w:jc w:val="both"/>
        <w:rPr>
          <w:rFonts w:hint="eastAsia"/>
          <w:b/>
          <w:bCs/>
          <w:sz w:val="36"/>
          <w:szCs w:val="36"/>
          <w:lang w:val="en-US" w:eastAsia="zh-CN"/>
        </w:rPr>
      </w:pPr>
    </w:p>
    <w:p>
      <w:pPr>
        <w:numPr>
          <w:ilvl w:val="0"/>
          <w:numId w:val="0"/>
        </w:numPr>
        <w:jc w:val="both"/>
        <w:rPr>
          <w:rFonts w:hint="eastAsia"/>
          <w:b/>
          <w:bCs/>
          <w:sz w:val="36"/>
          <w:szCs w:val="36"/>
          <w:lang w:val="en-US" w:eastAsia="zh-CN"/>
        </w:rPr>
      </w:pPr>
    </w:p>
    <w:p>
      <w:pPr>
        <w:numPr>
          <w:ilvl w:val="0"/>
          <w:numId w:val="0"/>
        </w:numPr>
        <w:jc w:val="both"/>
        <w:rPr>
          <w:rFonts w:hint="eastAsia"/>
          <w:b/>
          <w:bCs/>
          <w:sz w:val="36"/>
          <w:szCs w:val="36"/>
          <w:lang w:val="en-US" w:eastAsia="zh-CN"/>
        </w:rPr>
      </w:pPr>
    </w:p>
    <w:p>
      <w:pPr>
        <w:numPr>
          <w:ilvl w:val="0"/>
          <w:numId w:val="0"/>
        </w:numPr>
        <w:jc w:val="both"/>
        <w:rPr>
          <w:rFonts w:hint="eastAsia"/>
          <w:b/>
          <w:bCs/>
          <w:sz w:val="36"/>
          <w:szCs w:val="36"/>
          <w:lang w:val="en-US" w:eastAsia="zh-CN"/>
        </w:rPr>
      </w:pPr>
    </w:p>
    <w:p>
      <w:pPr>
        <w:numPr>
          <w:ilvl w:val="0"/>
          <w:numId w:val="0"/>
        </w:numPr>
        <w:ind w:firstLine="1807" w:firstLineChars="500"/>
        <w:jc w:val="both"/>
        <w:rPr>
          <w:rFonts w:hint="default"/>
          <w:b/>
          <w:bCs/>
          <w:sz w:val="36"/>
          <w:szCs w:val="36"/>
          <w:lang w:val="en-US" w:eastAsia="zh-CN"/>
        </w:rPr>
      </w:pPr>
      <w:r>
        <w:rPr>
          <w:rFonts w:hint="eastAsia"/>
          <w:b/>
          <w:bCs/>
          <w:sz w:val="36"/>
          <w:szCs w:val="36"/>
          <w:lang w:val="en-US" w:eastAsia="zh-CN"/>
        </w:rPr>
        <w:t>第四部分  响应文件格式</w:t>
      </w:r>
    </w:p>
    <w:p>
      <w:pPr>
        <w:spacing w:line="360" w:lineRule="auto"/>
        <w:ind w:firstLine="525" w:firstLineChars="250"/>
        <w:rPr>
          <w:szCs w:val="21"/>
        </w:rPr>
      </w:pPr>
    </w:p>
    <w:p>
      <w:pPr>
        <w:adjustRightInd w:val="0"/>
        <w:snapToGrid w:val="0"/>
        <w:spacing w:line="360" w:lineRule="auto"/>
        <w:ind w:firstLine="3570" w:firstLineChars="1700"/>
        <w:rPr>
          <w:rFonts w:ascii="Times New Roman" w:hAnsi="Times New Roman"/>
          <w:szCs w:val="28"/>
        </w:rPr>
      </w:pPr>
      <w:r>
        <w:rPr>
          <w:rFonts w:hint="eastAsia" w:ascii="Times New Roman" w:hAnsi="Times New Roman"/>
          <w:szCs w:val="28"/>
          <w:lang w:eastAsia="zh-CN"/>
        </w:rPr>
        <w:t>（</w:t>
      </w:r>
      <w:r>
        <w:rPr>
          <w:rFonts w:hint="eastAsia" w:ascii="Times New Roman" w:hAnsi="Times New Roman"/>
          <w:szCs w:val="28"/>
        </w:rPr>
        <w:t>封面</w:t>
      </w:r>
      <w:r>
        <w:rPr>
          <w:rFonts w:hint="eastAsia" w:ascii="Times New Roman" w:hAnsi="Times New Roman"/>
          <w:szCs w:val="28"/>
          <w:lang w:eastAsia="zh-CN"/>
        </w:rPr>
        <w:t>）</w:t>
      </w:r>
    </w:p>
    <w:p>
      <w:pPr>
        <w:pStyle w:val="11"/>
        <w:tabs>
          <w:tab w:val="left" w:pos="1260"/>
        </w:tabs>
        <w:spacing w:line="360" w:lineRule="auto"/>
        <w:jc w:val="center"/>
        <w:rPr>
          <w:rFonts w:ascii="Times New Roman" w:hAnsi="Times New Roman"/>
          <w:b/>
          <w:bCs/>
          <w:spacing w:val="100"/>
          <w:w w:val="110"/>
          <w:sz w:val="36"/>
          <w:szCs w:val="36"/>
        </w:rPr>
      </w:pPr>
    </w:p>
    <w:p>
      <w:pPr>
        <w:pStyle w:val="11"/>
        <w:tabs>
          <w:tab w:val="left" w:pos="1260"/>
        </w:tabs>
        <w:spacing w:line="360" w:lineRule="auto"/>
        <w:jc w:val="center"/>
        <w:rPr>
          <w:rFonts w:ascii="Times New Roman" w:hAnsi="Times New Roman"/>
          <w:bCs/>
          <w:spacing w:val="100"/>
          <w:w w:val="110"/>
          <w:sz w:val="36"/>
          <w:szCs w:val="36"/>
        </w:rPr>
      </w:pPr>
    </w:p>
    <w:p>
      <w:pPr>
        <w:pStyle w:val="11"/>
        <w:tabs>
          <w:tab w:val="left" w:pos="1260"/>
        </w:tabs>
        <w:spacing w:line="360" w:lineRule="auto"/>
        <w:jc w:val="center"/>
        <w:rPr>
          <w:rFonts w:hint="eastAsia" w:ascii="Times New Roman" w:hAnsi="Times New Roman" w:eastAsia="宋体"/>
          <w:bCs/>
          <w:spacing w:val="100"/>
          <w:w w:val="110"/>
          <w:sz w:val="52"/>
          <w:szCs w:val="52"/>
          <w:lang w:eastAsia="zh-CN"/>
        </w:rPr>
      </w:pPr>
      <w:r>
        <w:rPr>
          <w:rFonts w:hint="eastAsia" w:ascii="Times New Roman" w:hAnsi="Times New Roman"/>
          <w:bCs/>
          <w:spacing w:val="100"/>
          <w:w w:val="110"/>
          <w:sz w:val="52"/>
          <w:szCs w:val="52"/>
        </w:rPr>
        <w:t>竞争性</w:t>
      </w:r>
      <w:r>
        <w:rPr>
          <w:rFonts w:hint="eastAsia" w:ascii="Times New Roman" w:hAnsi="Times New Roman"/>
          <w:bCs/>
          <w:spacing w:val="100"/>
          <w:w w:val="110"/>
          <w:sz w:val="52"/>
          <w:szCs w:val="52"/>
          <w:lang w:eastAsia="zh-CN"/>
        </w:rPr>
        <w:t>谈判</w:t>
      </w:r>
    </w:p>
    <w:p>
      <w:pPr>
        <w:pStyle w:val="11"/>
        <w:tabs>
          <w:tab w:val="left" w:pos="1260"/>
        </w:tabs>
        <w:spacing w:line="360" w:lineRule="auto"/>
        <w:jc w:val="center"/>
        <w:rPr>
          <w:rFonts w:ascii="Times New Roman" w:hAnsi="Times New Roman"/>
          <w:spacing w:val="100"/>
          <w:w w:val="110"/>
          <w:sz w:val="100"/>
          <w:szCs w:val="100"/>
        </w:rPr>
      </w:pPr>
      <w:r>
        <w:rPr>
          <w:rFonts w:hint="eastAsia" w:ascii="Times New Roman" w:hAnsi="Times New Roman"/>
          <w:bCs/>
          <w:spacing w:val="100"/>
          <w:w w:val="110"/>
          <w:sz w:val="100"/>
          <w:szCs w:val="100"/>
        </w:rPr>
        <w:t>响应文件</w:t>
      </w:r>
    </w:p>
    <w:p>
      <w:pPr>
        <w:pStyle w:val="11"/>
        <w:spacing w:line="360" w:lineRule="auto"/>
        <w:jc w:val="center"/>
        <w:rPr>
          <w:rFonts w:ascii="Times New Roman" w:hAnsi="Times New Roman"/>
          <w:sz w:val="44"/>
        </w:rPr>
      </w:pPr>
      <w:r>
        <w:rPr>
          <w:rFonts w:hint="eastAsia" w:ascii="Times New Roman" w:hAnsi="Times New Roman"/>
          <w:sz w:val="44"/>
        </w:rPr>
        <w:t>（正本</w:t>
      </w:r>
      <w:r>
        <w:rPr>
          <w:rFonts w:ascii="Times New Roman" w:hAnsi="Times New Roman"/>
          <w:sz w:val="44"/>
        </w:rPr>
        <w:t>/</w:t>
      </w:r>
      <w:r>
        <w:rPr>
          <w:rFonts w:hint="eastAsia" w:ascii="Times New Roman" w:hAnsi="Times New Roman"/>
          <w:sz w:val="44"/>
        </w:rPr>
        <w:t>副本）</w:t>
      </w:r>
    </w:p>
    <w:p>
      <w:pPr>
        <w:pStyle w:val="11"/>
        <w:spacing w:line="360" w:lineRule="auto"/>
        <w:jc w:val="center"/>
        <w:rPr>
          <w:rFonts w:ascii="Times New Roman" w:hAnsi="Times New Roman"/>
          <w:sz w:val="44"/>
        </w:rPr>
      </w:pPr>
    </w:p>
    <w:p>
      <w:pPr>
        <w:pStyle w:val="11"/>
        <w:spacing w:line="360" w:lineRule="auto"/>
        <w:jc w:val="center"/>
        <w:rPr>
          <w:rFonts w:ascii="Times New Roman" w:hAnsi="Times New Roman"/>
          <w:sz w:val="44"/>
        </w:rPr>
      </w:pPr>
    </w:p>
    <w:p>
      <w:pPr>
        <w:pStyle w:val="11"/>
        <w:spacing w:line="360" w:lineRule="auto"/>
        <w:ind w:firstLine="1280" w:firstLineChars="400"/>
        <w:rPr>
          <w:rFonts w:ascii="Times New Roman" w:hAnsi="Times New Roman"/>
          <w:sz w:val="32"/>
          <w:szCs w:val="32"/>
        </w:rPr>
      </w:pPr>
      <w:r>
        <w:rPr>
          <w:rFonts w:hint="eastAsia" w:ascii="Times New Roman" w:hAnsi="Times New Roman"/>
          <w:sz w:val="32"/>
          <w:szCs w:val="32"/>
        </w:rPr>
        <w:t>项目编号：</w:t>
      </w:r>
    </w:p>
    <w:p>
      <w:pPr>
        <w:pStyle w:val="11"/>
        <w:spacing w:line="360" w:lineRule="auto"/>
        <w:ind w:firstLine="1280" w:firstLineChars="400"/>
        <w:rPr>
          <w:rFonts w:ascii="Times New Roman" w:hAnsi="Times New Roman"/>
          <w:sz w:val="32"/>
          <w:szCs w:val="32"/>
          <w:u w:val="single"/>
        </w:rPr>
      </w:pPr>
      <w:r>
        <w:rPr>
          <w:rFonts w:hint="eastAsia" w:ascii="Times New Roman" w:hAnsi="Times New Roman"/>
          <w:sz w:val="32"/>
          <w:szCs w:val="32"/>
        </w:rPr>
        <w:t>项目名称：</w:t>
      </w:r>
    </w:p>
    <w:p>
      <w:pPr>
        <w:pStyle w:val="11"/>
        <w:spacing w:line="360" w:lineRule="auto"/>
        <w:ind w:firstLine="1320" w:firstLineChars="300"/>
        <w:rPr>
          <w:rFonts w:ascii="Times New Roman" w:hAnsi="Times New Roman"/>
          <w:sz w:val="44"/>
        </w:rPr>
      </w:pPr>
    </w:p>
    <w:p>
      <w:pPr>
        <w:pStyle w:val="11"/>
        <w:spacing w:line="360" w:lineRule="auto"/>
        <w:ind w:firstLine="1320" w:firstLineChars="300"/>
        <w:rPr>
          <w:rFonts w:ascii="Times New Roman" w:hAnsi="Times New Roman"/>
          <w:sz w:val="44"/>
        </w:rPr>
      </w:pPr>
    </w:p>
    <w:p>
      <w:pPr>
        <w:pStyle w:val="11"/>
        <w:spacing w:line="360" w:lineRule="auto"/>
        <w:rPr>
          <w:rFonts w:ascii="Times New Roman" w:hAnsi="Times New Roman"/>
          <w:sz w:val="44"/>
        </w:rPr>
      </w:pPr>
    </w:p>
    <w:p>
      <w:pPr>
        <w:pStyle w:val="11"/>
        <w:spacing w:line="360" w:lineRule="auto"/>
        <w:ind w:firstLine="1320" w:firstLineChars="300"/>
        <w:rPr>
          <w:rFonts w:ascii="Times New Roman" w:hAnsi="Times New Roman"/>
          <w:sz w:val="44"/>
        </w:rPr>
      </w:pPr>
    </w:p>
    <w:p>
      <w:pPr>
        <w:pStyle w:val="11"/>
        <w:spacing w:line="360" w:lineRule="auto"/>
        <w:ind w:firstLine="1584" w:firstLineChars="495"/>
        <w:rPr>
          <w:rFonts w:ascii="Times New Roman" w:hAnsi="Times New Roman"/>
          <w:sz w:val="32"/>
          <w:szCs w:val="32"/>
          <w:u w:val="single"/>
        </w:rPr>
      </w:pPr>
      <w:r>
        <w:rPr>
          <w:rFonts w:hint="eastAsia" w:ascii="Times New Roman" w:hAnsi="Times New Roman"/>
          <w:sz w:val="32"/>
          <w:szCs w:val="32"/>
        </w:rPr>
        <w:t>供应商名称：</w:t>
      </w:r>
      <w:r>
        <w:rPr>
          <w:rFonts w:hint="eastAsia" w:ascii="Times New Roman" w:hAnsi="Times New Roman"/>
          <w:sz w:val="32"/>
          <w:szCs w:val="32"/>
          <w:u w:val="single"/>
        </w:rPr>
        <w:t xml:space="preserve">（公章）     </w:t>
      </w:r>
    </w:p>
    <w:p>
      <w:pPr>
        <w:pStyle w:val="11"/>
        <w:spacing w:line="360" w:lineRule="auto"/>
        <w:ind w:firstLine="2240" w:firstLineChars="700"/>
        <w:rPr>
          <w:rFonts w:hint="eastAsia" w:ascii="Times New Roman" w:hAnsi="Times New Roman"/>
          <w:sz w:val="32"/>
          <w:szCs w:val="32"/>
        </w:rPr>
      </w:pPr>
      <w:r>
        <w:rPr>
          <w:rFonts w:hint="eastAsia" w:ascii="Times New Roman" w:hAnsi="Times New Roman"/>
          <w:sz w:val="32"/>
          <w:szCs w:val="32"/>
        </w:rPr>
        <w:t xml:space="preserve">   </w:t>
      </w:r>
    </w:p>
    <w:p>
      <w:pPr>
        <w:pStyle w:val="11"/>
        <w:spacing w:line="360" w:lineRule="auto"/>
        <w:ind w:firstLine="2240" w:firstLineChars="700"/>
        <w:rPr>
          <w:rFonts w:ascii="Times New Roman" w:hAnsi="Times New Roman"/>
          <w:sz w:val="32"/>
          <w:szCs w:val="32"/>
          <w:u w:val="single"/>
        </w:rPr>
      </w:pP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年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月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 日</w:t>
      </w:r>
    </w:p>
    <w:p>
      <w:pPr>
        <w:numPr>
          <w:ilvl w:val="0"/>
          <w:numId w:val="0"/>
        </w:numPr>
        <w:ind w:leftChars="300"/>
        <w:jc w:val="both"/>
        <w:rPr>
          <w:rFonts w:hint="eastAsia" w:ascii="宋体" w:hAnsi="宋体" w:eastAsia="宋体" w:cs="宋体"/>
          <w:sz w:val="28"/>
          <w:szCs w:val="28"/>
          <w:lang w:val="en-US" w:eastAsia="zh-CN"/>
        </w:rPr>
      </w:pPr>
    </w:p>
    <w:p>
      <w:pPr>
        <w:numPr>
          <w:ilvl w:val="0"/>
          <w:numId w:val="0"/>
        </w:numPr>
        <w:jc w:val="both"/>
        <w:rPr>
          <w:rFonts w:hint="eastAsia" w:ascii="宋体" w:hAnsi="宋体" w:eastAsia="宋体" w:cs="宋体"/>
          <w:sz w:val="28"/>
          <w:szCs w:val="28"/>
          <w:lang w:val="en-US" w:eastAsia="zh-CN"/>
        </w:rPr>
      </w:pPr>
    </w:p>
    <w:p>
      <w:pPr>
        <w:numPr>
          <w:ilvl w:val="0"/>
          <w:numId w:val="0"/>
        </w:numPr>
        <w:ind w:leftChars="300"/>
        <w:jc w:val="both"/>
        <w:rPr>
          <w:rFonts w:hint="eastAsia" w:ascii="宋体" w:hAnsi="宋体" w:eastAsia="宋体" w:cs="宋体"/>
          <w:b/>
          <w:bCs/>
          <w:sz w:val="36"/>
          <w:szCs w:val="36"/>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b/>
          <w:bCs/>
          <w:sz w:val="36"/>
          <w:szCs w:val="36"/>
          <w:lang w:val="en-US" w:eastAsia="zh-CN"/>
        </w:rPr>
        <w:t xml:space="preserve"> 目     录</w:t>
      </w:r>
    </w:p>
    <w:p>
      <w:pPr>
        <w:widowControl/>
        <w:numPr>
          <w:ilvl w:val="0"/>
          <w:numId w:val="2"/>
        </w:numPr>
        <w:adjustRightInd w:val="0"/>
        <w:snapToGrid w:val="0"/>
        <w:spacing w:line="360" w:lineRule="auto"/>
        <w:rPr>
          <w:rFonts w:hint="eastAsia"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响应承诺书；</w:t>
      </w:r>
    </w:p>
    <w:p>
      <w:pPr>
        <w:widowControl/>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2、</w:t>
      </w:r>
      <w:r>
        <w:rPr>
          <w:rFonts w:hint="eastAsia" w:ascii="宋体" w:hAnsi="宋体" w:eastAsia="宋体" w:cs="宋体"/>
          <w:sz w:val="28"/>
          <w:szCs w:val="28"/>
          <w:lang w:val="en-US" w:eastAsia="zh-CN"/>
        </w:rPr>
        <w:t>投标报价一览表</w:t>
      </w:r>
      <w:r>
        <w:rPr>
          <w:rFonts w:hint="eastAsia" w:ascii="宋体" w:hAnsi="宋体" w:eastAsia="宋体" w:cs="宋体"/>
          <w:i w:val="0"/>
          <w:caps w:val="0"/>
          <w:color w:val="191919"/>
          <w:spacing w:val="0"/>
          <w:kern w:val="2"/>
          <w:sz w:val="28"/>
          <w:szCs w:val="28"/>
          <w:shd w:val="clear" w:fill="FFFFFF"/>
          <w:lang w:val="en-US" w:eastAsia="zh-CN" w:bidi="ar-SA"/>
        </w:rPr>
        <w:t>；</w:t>
      </w:r>
    </w:p>
    <w:p>
      <w:pPr>
        <w:widowControl/>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3、法定代表人身份证明书；</w:t>
      </w:r>
    </w:p>
    <w:p>
      <w:pPr>
        <w:widowControl/>
        <w:numPr>
          <w:ilvl w:val="0"/>
          <w:numId w:val="0"/>
        </w:numPr>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4、法定代表人授权委托书；</w:t>
      </w:r>
    </w:p>
    <w:p>
      <w:pPr>
        <w:widowControl/>
        <w:numPr>
          <w:ilvl w:val="0"/>
          <w:numId w:val="0"/>
        </w:numPr>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5、供应商资质及相关资料；</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投标人须提供有效期内营业执照（三证合一），授权委托书、法人身份证明、委托人身份证明。投标人必须为所投产品的制造商或产品的代理商或制造商针对本项目直接授权的供应商或代理商针对本项目直接授权的供应商；</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2）投标项目必须取得国家药品监督管理部门颁发的医疗器械产品注册证及相应等级附表。</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3）投标人为制造商的必须具有相应采购项目的《医疗器械生产企业许可证》的复印件，投标人为代理商的必须具有相应采购项目的《医疗器械经营企业许可证》。</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4）提供近三年类似项目开展的业绩。</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5）投标人需要就未被“信用中国”网站、中国政府采购网列入失信执行人、重大税收违法案件当事人名单、政府采购严重违法失信行为记录名单自行提交声明函。</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6）投标人近三年无因投标申请人违约或不恰当履约引起的合同终止、纠纷、争议、仲裁和公诉记录。</w:t>
      </w:r>
    </w:p>
    <w:p>
      <w:pPr>
        <w:numPr>
          <w:ilvl w:val="0"/>
          <w:numId w:val="0"/>
        </w:numPr>
        <w:ind w:firstLine="560" w:firstLineChars="200"/>
        <w:jc w:val="both"/>
        <w:rPr>
          <w:rFonts w:hint="default"/>
          <w:lang w:val="en-US" w:eastAsia="zh-CN"/>
        </w:rPr>
      </w:pPr>
      <w:r>
        <w:rPr>
          <w:rFonts w:hint="eastAsia" w:ascii="宋体" w:hAnsi="宋体" w:eastAsia="宋体" w:cs="宋体"/>
          <w:sz w:val="28"/>
          <w:szCs w:val="28"/>
          <w:lang w:val="en-US" w:eastAsia="zh-CN"/>
        </w:rPr>
        <w:t>7）投标人必须提供可靠的、正常的售后服务。</w:t>
      </w:r>
    </w:p>
    <w:p>
      <w:pPr>
        <w:numPr>
          <w:ilvl w:val="0"/>
          <w:numId w:val="0"/>
        </w:numPr>
        <w:ind w:left="560" w:leftChars="0"/>
        <w:jc w:val="both"/>
        <w:rPr>
          <w:rFonts w:hint="default"/>
          <w:lang w:val="en-US" w:eastAsia="zh-CN"/>
        </w:rPr>
      </w:pPr>
      <w:r>
        <w:rPr>
          <w:rFonts w:hint="eastAsia" w:ascii="宋体" w:hAnsi="宋体" w:eastAsia="宋体" w:cs="宋体"/>
          <w:sz w:val="28"/>
          <w:szCs w:val="28"/>
          <w:lang w:val="en-US" w:eastAsia="zh-CN"/>
        </w:rPr>
        <w:t>8)产品彩页、技术参数、配置清单。</w:t>
      </w:r>
    </w:p>
    <w:p>
      <w:pPr>
        <w:pStyle w:val="2"/>
        <w:numPr>
          <w:ilvl w:val="0"/>
          <w:numId w:val="0"/>
        </w:numPr>
        <w:snapToGrid w:val="0"/>
        <w:spacing w:before="120" w:after="120" w:line="360" w:lineRule="auto"/>
        <w:jc w:val="both"/>
        <w:rPr>
          <w:rFonts w:cs="Arial"/>
          <w:szCs w:val="28"/>
        </w:rPr>
      </w:pPr>
      <w:r>
        <w:rPr>
          <w:rFonts w:hint="eastAsia" w:ascii="宋体" w:hAnsi="宋体" w:cs="宋体" w:eastAsiaTheme="minorEastAsia"/>
          <w:b w:val="0"/>
          <w:bCs w:val="0"/>
          <w:kern w:val="0"/>
          <w:sz w:val="24"/>
          <w:szCs w:val="24"/>
          <w:lang w:val="en-US" w:eastAsia="zh-CN" w:bidi="ar-SA"/>
        </w:rPr>
        <w:t xml:space="preserve">附件1                         </w:t>
      </w:r>
      <w:r>
        <w:rPr>
          <w:rFonts w:hint="eastAsia" w:ascii="宋体" w:hAnsi="宋体" w:eastAsia="宋体" w:cs="宋体"/>
          <w:b w:val="0"/>
          <w:bCs w:val="0"/>
          <w:kern w:val="2"/>
          <w:sz w:val="28"/>
          <w:szCs w:val="28"/>
          <w:lang w:val="en-US" w:eastAsia="zh-CN" w:bidi="ar-SA"/>
        </w:rPr>
        <w:t>响应承诺书</w:t>
      </w:r>
    </w:p>
    <w:p>
      <w:pPr>
        <w:tabs>
          <w:tab w:val="center" w:pos="4153"/>
          <w:tab w:val="right" w:pos="8306"/>
        </w:tabs>
        <w:snapToGrid w:val="0"/>
        <w:spacing w:line="360" w:lineRule="auto"/>
        <w:jc w:val="center"/>
        <w:rPr>
          <w:kern w:val="0"/>
          <w:sz w:val="18"/>
        </w:rPr>
      </w:pPr>
    </w:p>
    <w:p>
      <w:pPr>
        <w:spacing w:line="360" w:lineRule="auto"/>
        <w:ind w:firstLine="480" w:firstLineChars="200"/>
        <w:rPr>
          <w:rFonts w:ascii="宋体" w:hAnsi="宋体" w:cs="宋体"/>
          <w:sz w:val="24"/>
        </w:rPr>
      </w:pPr>
      <w:r>
        <w:rPr>
          <w:rFonts w:hint="eastAsia" w:ascii="宋体" w:hAnsi="宋体" w:cs="宋体"/>
          <w:sz w:val="24"/>
          <w:u w:val="single"/>
          <w:lang w:eastAsia="zh-CN"/>
        </w:rPr>
        <w:t>鄂东医疗集团市妇幼保健院</w:t>
      </w:r>
      <w:r>
        <w:rPr>
          <w:rFonts w:hint="eastAsia" w:ascii="宋体" w:hAnsi="宋体" w:cs="宋体"/>
          <w:sz w:val="24"/>
          <w:u w:val="single"/>
        </w:rPr>
        <w:t xml:space="preserve"> </w:t>
      </w:r>
      <w:r>
        <w:rPr>
          <w:rFonts w:hint="eastAsia" w:ascii="宋体" w:hAnsi="宋体" w:cs="宋体"/>
          <w:sz w:val="24"/>
        </w:rPr>
        <w:t>：</w:t>
      </w:r>
    </w:p>
    <w:p>
      <w:pPr>
        <w:pStyle w:val="4"/>
        <w:pBdr>
          <w:bottom w:val="none" w:color="auto" w:sz="0" w:space="0"/>
        </w:pBdr>
        <w:spacing w:line="360" w:lineRule="auto"/>
        <w:ind w:firstLine="480" w:firstLineChars="200"/>
        <w:jc w:val="left"/>
        <w:rPr>
          <w:rFonts w:ascii="宋体" w:hAnsi="宋体" w:cs="宋体"/>
          <w:sz w:val="21"/>
          <w:szCs w:val="24"/>
        </w:rPr>
      </w:pPr>
      <w:r>
        <w:rPr>
          <w:rFonts w:hint="eastAsia" w:ascii="宋体" w:hAnsi="宋体" w:cs="宋体"/>
          <w:sz w:val="24"/>
          <w:szCs w:val="24"/>
        </w:rPr>
        <w:t>为了充分体现公开、公平、公正、诚信原则，共同维护招标采购市场秩序，本单位在参与</w:t>
      </w:r>
      <w:r>
        <w:rPr>
          <w:rFonts w:hint="eastAsia" w:ascii="宋体" w:hAnsi="宋体" w:cs="宋体"/>
          <w:sz w:val="24"/>
          <w:szCs w:val="24"/>
          <w:u w:val="single"/>
        </w:rPr>
        <w:t xml:space="preserve">                              项目</w:t>
      </w:r>
      <w:r>
        <w:rPr>
          <w:rFonts w:hint="eastAsia" w:ascii="宋体" w:hAnsi="宋体" w:cs="宋体"/>
          <w:sz w:val="24"/>
          <w:szCs w:val="24"/>
        </w:rPr>
        <w:t>过程中特作以下承诺：</w:t>
      </w:r>
    </w:p>
    <w:p>
      <w:pPr>
        <w:pStyle w:val="4"/>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（一）承诺履行竞争性谈判采购文件要求的责任和义务，承诺遵守法律法规，承诺真实响应，承诺不围标串标，承诺不弄虚作假、造假用假。</w:t>
      </w:r>
    </w:p>
    <w:p>
      <w:pPr>
        <w:pStyle w:val="4"/>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（二）我公司提交的</w:t>
      </w:r>
      <w:r>
        <w:rPr>
          <w:rFonts w:hint="eastAsia" w:ascii="宋体" w:hAnsi="宋体" w:cs="宋体"/>
          <w:sz w:val="24"/>
          <w:szCs w:val="24"/>
          <w:u w:val="single"/>
        </w:rPr>
        <w:t xml:space="preserve">            (企业营业执照、企业资质证书、许可证等资格证明文件)  </w:t>
      </w:r>
      <w:r>
        <w:rPr>
          <w:rFonts w:hint="eastAsia" w:ascii="宋体" w:hAnsi="宋体" w:cs="宋体"/>
          <w:sz w:val="24"/>
          <w:szCs w:val="24"/>
        </w:rPr>
        <w:t>承诺真实、有效。</w:t>
      </w:r>
    </w:p>
    <w:p>
      <w:pPr>
        <w:pStyle w:val="4"/>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（三）我公司拟派</w:t>
      </w:r>
      <w:r>
        <w:rPr>
          <w:rFonts w:hint="eastAsia" w:ascii="宋体" w:hAnsi="宋体" w:cs="宋体"/>
          <w:sz w:val="24"/>
          <w:szCs w:val="24"/>
          <w:u w:val="single"/>
        </w:rPr>
        <w:t xml:space="preserve">                 (技术负责人、及其他人员)  </w:t>
      </w:r>
      <w:r>
        <w:rPr>
          <w:rFonts w:hint="eastAsia" w:ascii="宋体" w:hAnsi="宋体" w:cs="宋体"/>
          <w:sz w:val="24"/>
          <w:szCs w:val="24"/>
        </w:rPr>
        <w:t>的</w:t>
      </w:r>
      <w:r>
        <w:rPr>
          <w:rFonts w:hint="eastAsia" w:ascii="宋体" w:hAnsi="宋体" w:cs="宋体"/>
          <w:sz w:val="24"/>
          <w:szCs w:val="24"/>
          <w:u w:val="single"/>
        </w:rPr>
        <w:t xml:space="preserve">                      (居民身份证号)  </w:t>
      </w:r>
      <w:r>
        <w:rPr>
          <w:rFonts w:hint="eastAsia" w:ascii="宋体" w:hAnsi="宋体" w:cs="宋体"/>
          <w:sz w:val="24"/>
          <w:szCs w:val="24"/>
        </w:rPr>
        <w:t>、</w:t>
      </w:r>
      <w:r>
        <w:rPr>
          <w:rFonts w:hint="eastAsia" w:ascii="宋体" w:hAnsi="宋体" w:cs="宋体"/>
          <w:sz w:val="24"/>
          <w:szCs w:val="24"/>
          <w:u w:val="single"/>
        </w:rPr>
        <w:t xml:space="preserve">                 (执业资格证等)  </w:t>
      </w:r>
      <w:r>
        <w:rPr>
          <w:rFonts w:hint="eastAsia" w:ascii="宋体" w:hAnsi="宋体" w:cs="宋体"/>
          <w:sz w:val="24"/>
          <w:szCs w:val="24"/>
        </w:rPr>
        <w:t>承诺真实、有效。承诺上述人员参加社会保险真实、有效。</w:t>
      </w:r>
    </w:p>
    <w:p>
      <w:pPr>
        <w:pStyle w:val="4"/>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（四）不相互串通陪标、串标，不排挤其他竞争对手，损害采购人或其他响应人的利益。</w:t>
      </w:r>
    </w:p>
    <w:p>
      <w:pPr>
        <w:pStyle w:val="4"/>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（五）不以任何形式和手段打听搜集评审情况，干扰评审工作、干扰采购人做出正确判断。</w:t>
      </w:r>
    </w:p>
    <w:p>
      <w:pPr>
        <w:pStyle w:val="4"/>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（六）不以低于成本价报价，不以弄虚作假等其他方式骗取成交，不以向采购人或者评审人员请客、送礼、行贿等不正当手段谋取成交。</w:t>
      </w:r>
    </w:p>
    <w:p>
      <w:pPr>
        <w:pStyle w:val="4"/>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（八）如违反上述有关规定，采购人有权取消我司参与响应的资格，并将行为予以记录。对给采购人或其他人造成损失的，依法承担赔偿责任。对触犯刑律者，移交司法部门依法追究刑事责任。</w:t>
      </w:r>
    </w:p>
    <w:p>
      <w:pPr>
        <w:spacing w:line="360" w:lineRule="auto"/>
        <w:ind w:right="480"/>
        <w:rPr>
          <w:rFonts w:ascii="宋体" w:hAnsi="宋体" w:cs="宋体"/>
          <w:sz w:val="24"/>
        </w:rPr>
      </w:pPr>
    </w:p>
    <w:p>
      <w:pPr>
        <w:adjustRightInd w:val="0"/>
        <w:snapToGrid w:val="0"/>
        <w:spacing w:line="360" w:lineRule="auto"/>
        <w:ind w:firstLine="4108" w:firstLineChars="1712"/>
        <w:jc w:val="left"/>
        <w:rPr>
          <w:rFonts w:ascii="宋体" w:hAnsi="宋体"/>
          <w:color w:val="000000"/>
          <w:sz w:val="24"/>
        </w:rPr>
      </w:pPr>
      <w:r>
        <w:rPr>
          <w:rFonts w:hint="eastAsia" w:ascii="宋体" w:hAnsi="宋体"/>
          <w:color w:val="000000"/>
          <w:sz w:val="24"/>
        </w:rPr>
        <w:t>供应商名称（公章）：</w:t>
      </w:r>
      <w:r>
        <w:rPr>
          <w:rFonts w:hint="eastAsia" w:ascii="宋体" w:hAnsi="宋体"/>
          <w:color w:val="000000"/>
          <w:kern w:val="0"/>
          <w:sz w:val="24"/>
          <w:u w:val="single"/>
        </w:rPr>
        <w:t xml:space="preserve">              </w:t>
      </w:r>
    </w:p>
    <w:p>
      <w:pPr>
        <w:spacing w:line="360" w:lineRule="auto"/>
        <w:ind w:firstLine="4080" w:firstLineChars="1700"/>
        <w:rPr>
          <w:rFonts w:ascii="宋体" w:hAnsi="宋体"/>
          <w:color w:val="000000"/>
          <w:sz w:val="24"/>
        </w:rPr>
      </w:pPr>
      <w:r>
        <w:rPr>
          <w:rFonts w:hint="eastAsia"/>
          <w:bCs/>
          <w:sz w:val="24"/>
          <w:szCs w:val="22"/>
        </w:rPr>
        <w:t>授权代表</w:t>
      </w:r>
      <w:r>
        <w:rPr>
          <w:bCs/>
          <w:sz w:val="24"/>
          <w:szCs w:val="22"/>
        </w:rPr>
        <w:t>(</w:t>
      </w:r>
      <w:r>
        <w:rPr>
          <w:rFonts w:hint="eastAsia"/>
          <w:bCs/>
          <w:sz w:val="24"/>
          <w:szCs w:val="22"/>
        </w:rPr>
        <w:t>签字</w:t>
      </w:r>
      <w:r>
        <w:rPr>
          <w:bCs/>
          <w:sz w:val="24"/>
          <w:szCs w:val="22"/>
        </w:rPr>
        <w:t>)</w:t>
      </w:r>
      <w:r>
        <w:rPr>
          <w:rFonts w:hint="eastAsia"/>
          <w:bCs/>
          <w:sz w:val="24"/>
          <w:szCs w:val="22"/>
        </w:rPr>
        <w:t>：</w:t>
      </w:r>
      <w:r>
        <w:rPr>
          <w:rFonts w:hint="eastAsia"/>
          <w:bCs/>
          <w:sz w:val="24"/>
          <w:szCs w:val="22"/>
          <w:u w:val="single"/>
        </w:rPr>
        <w:t xml:space="preserve">           </w:t>
      </w:r>
    </w:p>
    <w:p>
      <w:pPr>
        <w:spacing w:line="360" w:lineRule="auto"/>
        <w:ind w:firstLine="4080" w:firstLineChars="1700"/>
        <w:rPr>
          <w:rFonts w:hint="eastAsia" w:ascii="宋体" w:hAnsi="宋体" w:eastAsia="宋体" w:cs="宋体"/>
          <w:sz w:val="28"/>
          <w:szCs w:val="28"/>
          <w:lang w:val="en-US" w:eastAsia="zh-CN"/>
        </w:rPr>
        <w:sectPr>
          <w:headerReference r:id="rId5" w:type="default"/>
          <w:footerReference r:id="rId6" w:type="default"/>
          <w:pgSz w:w="11906" w:h="16838"/>
          <w:pgMar w:top="1440" w:right="1800" w:bottom="1440" w:left="1800" w:header="851" w:footer="992" w:gutter="0"/>
          <w:cols w:space="425" w:num="1"/>
          <w:docGrid w:type="lines" w:linePitch="312" w:charSpace="0"/>
        </w:sectPr>
      </w:pPr>
      <w:r>
        <w:rPr>
          <w:rFonts w:hint="eastAsia" w:ascii="宋体" w:hAnsi="宋体"/>
          <w:color w:val="000000"/>
          <w:sz w:val="24"/>
        </w:rPr>
        <w:t>日期：</w:t>
      </w:r>
      <w:r>
        <w:rPr>
          <w:rFonts w:hint="eastAsia" w:ascii="宋体" w:hAnsi="宋体"/>
          <w:color w:val="000000"/>
          <w:kern w:val="0"/>
          <w:sz w:val="24"/>
          <w:u w:val="single"/>
        </w:rPr>
        <w:t xml:space="preserve">     </w:t>
      </w:r>
      <w:r>
        <w:rPr>
          <w:rFonts w:hint="eastAsia" w:ascii="宋体" w:hAnsi="宋体"/>
          <w:color w:val="000000"/>
          <w:sz w:val="24"/>
        </w:rPr>
        <w:t>年</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w:t>
      </w:r>
      <w:r>
        <w:rPr>
          <w:rFonts w:hint="eastAsia" w:ascii="宋体" w:hAnsi="宋体"/>
          <w:color w:val="000000"/>
          <w:sz w:val="24"/>
        </w:rPr>
        <w:t>月</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日</w:t>
      </w:r>
    </w:p>
    <w:p>
      <w:pPr>
        <w:numPr>
          <w:ilvl w:val="0"/>
          <w:numId w:val="0"/>
        </w:numPr>
        <w:jc w:val="both"/>
        <w:rPr>
          <w:rFonts w:hint="eastAsia" w:ascii="宋体" w:hAnsi="宋体" w:eastAsia="宋体" w:cs="宋体"/>
          <w:sz w:val="28"/>
          <w:szCs w:val="28"/>
          <w:lang w:val="en-US" w:eastAsia="zh-CN"/>
        </w:rPr>
        <w:sectPr>
          <w:pgSz w:w="11906" w:h="16838"/>
          <w:pgMar w:top="1440" w:right="1800" w:bottom="1440" w:left="1800" w:header="851" w:footer="992" w:gutter="0"/>
          <w:cols w:space="425" w:num="1"/>
          <w:docGrid w:type="lines" w:linePitch="312" w:charSpace="0"/>
        </w:sectPr>
      </w:pP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附件2                                     投标报价一览表</w:t>
      </w:r>
    </w:p>
    <w:p>
      <w:pPr>
        <w:numPr>
          <w:ilvl w:val="0"/>
          <w:numId w:val="0"/>
        </w:num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项目名称：</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项目编号： </w:t>
      </w:r>
    </w:p>
    <w:tbl>
      <w:tblPr>
        <w:tblStyle w:val="7"/>
        <w:tblW w:w="13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7"/>
        <w:gridCol w:w="3165"/>
        <w:gridCol w:w="1065"/>
        <w:gridCol w:w="2220"/>
        <w:gridCol w:w="1740"/>
        <w:gridCol w:w="2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7"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供应商名称</w:t>
            </w:r>
          </w:p>
        </w:tc>
        <w:tc>
          <w:tcPr>
            <w:tcW w:w="3165"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品牌及型号</w:t>
            </w:r>
          </w:p>
        </w:tc>
        <w:tc>
          <w:tcPr>
            <w:tcW w:w="1065"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数量</w:t>
            </w:r>
          </w:p>
        </w:tc>
        <w:tc>
          <w:tcPr>
            <w:tcW w:w="2220"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质保期</w:t>
            </w:r>
          </w:p>
        </w:tc>
        <w:tc>
          <w:tcPr>
            <w:tcW w:w="1740"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交货期</w:t>
            </w:r>
          </w:p>
        </w:tc>
        <w:tc>
          <w:tcPr>
            <w:tcW w:w="2640"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7" w:type="dxa"/>
          </w:tcPr>
          <w:p>
            <w:pPr>
              <w:numPr>
                <w:ilvl w:val="0"/>
                <w:numId w:val="0"/>
              </w:numPr>
              <w:jc w:val="both"/>
              <w:rPr>
                <w:rFonts w:hint="eastAsia" w:ascii="宋体" w:hAnsi="宋体" w:eastAsia="宋体" w:cs="宋体"/>
                <w:sz w:val="28"/>
                <w:szCs w:val="28"/>
                <w:vertAlign w:val="baseline"/>
                <w:lang w:val="en-US" w:eastAsia="zh-CN"/>
              </w:rPr>
            </w:pPr>
          </w:p>
        </w:tc>
        <w:tc>
          <w:tcPr>
            <w:tcW w:w="3165" w:type="dxa"/>
          </w:tcPr>
          <w:p>
            <w:pPr>
              <w:numPr>
                <w:ilvl w:val="0"/>
                <w:numId w:val="0"/>
              </w:numPr>
              <w:jc w:val="both"/>
              <w:rPr>
                <w:rFonts w:hint="eastAsia" w:ascii="宋体" w:hAnsi="宋体" w:eastAsia="宋体" w:cs="宋体"/>
                <w:sz w:val="28"/>
                <w:szCs w:val="28"/>
                <w:vertAlign w:val="baseline"/>
                <w:lang w:val="en-US" w:eastAsia="zh-CN"/>
              </w:rPr>
            </w:pPr>
          </w:p>
        </w:tc>
        <w:tc>
          <w:tcPr>
            <w:tcW w:w="1065" w:type="dxa"/>
          </w:tcPr>
          <w:p>
            <w:pPr>
              <w:numPr>
                <w:ilvl w:val="0"/>
                <w:numId w:val="0"/>
              </w:numPr>
              <w:jc w:val="both"/>
              <w:rPr>
                <w:rFonts w:hint="eastAsia" w:ascii="宋体" w:hAnsi="宋体" w:eastAsia="宋体" w:cs="宋体"/>
                <w:sz w:val="28"/>
                <w:szCs w:val="28"/>
                <w:vertAlign w:val="baseline"/>
                <w:lang w:val="en-US" w:eastAsia="zh-CN"/>
              </w:rPr>
            </w:pPr>
          </w:p>
        </w:tc>
        <w:tc>
          <w:tcPr>
            <w:tcW w:w="2220" w:type="dxa"/>
          </w:tcPr>
          <w:p>
            <w:pPr>
              <w:numPr>
                <w:ilvl w:val="0"/>
                <w:numId w:val="0"/>
              </w:numPr>
              <w:jc w:val="both"/>
              <w:rPr>
                <w:rFonts w:hint="eastAsia" w:ascii="宋体" w:hAnsi="宋体" w:eastAsia="宋体" w:cs="宋体"/>
                <w:sz w:val="28"/>
                <w:szCs w:val="28"/>
                <w:vertAlign w:val="baseline"/>
                <w:lang w:val="en-US" w:eastAsia="zh-CN"/>
              </w:rPr>
            </w:pPr>
          </w:p>
        </w:tc>
        <w:tc>
          <w:tcPr>
            <w:tcW w:w="1740" w:type="dxa"/>
          </w:tcPr>
          <w:p>
            <w:pPr>
              <w:numPr>
                <w:ilvl w:val="0"/>
                <w:numId w:val="0"/>
              </w:numPr>
              <w:jc w:val="both"/>
              <w:rPr>
                <w:rFonts w:hint="eastAsia" w:ascii="宋体" w:hAnsi="宋体" w:eastAsia="宋体" w:cs="宋体"/>
                <w:sz w:val="28"/>
                <w:szCs w:val="28"/>
                <w:vertAlign w:val="baseline"/>
                <w:lang w:val="en-US" w:eastAsia="zh-CN"/>
              </w:rPr>
            </w:pPr>
          </w:p>
        </w:tc>
        <w:tc>
          <w:tcPr>
            <w:tcW w:w="2640" w:type="dxa"/>
          </w:tcPr>
          <w:p>
            <w:pPr>
              <w:numPr>
                <w:ilvl w:val="0"/>
                <w:numId w:val="0"/>
              </w:numPr>
              <w:jc w:val="both"/>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3007" w:type="dxa"/>
          </w:tcPr>
          <w:p>
            <w:pPr>
              <w:numPr>
                <w:ilvl w:val="0"/>
                <w:numId w:val="0"/>
              </w:numPr>
              <w:ind w:firstLine="1120" w:firstLineChars="400"/>
              <w:jc w:val="both"/>
              <w:rPr>
                <w:rFonts w:hint="eastAsia" w:ascii="宋体" w:hAnsi="宋体" w:eastAsia="宋体" w:cs="宋体"/>
                <w:kern w:val="0"/>
                <w:sz w:val="28"/>
                <w:szCs w:val="28"/>
                <w:vertAlign w:val="baseline"/>
                <w:lang w:val="en-US" w:eastAsia="zh-CN" w:bidi="ar-SA"/>
              </w:rPr>
            </w:pPr>
            <w:r>
              <w:rPr>
                <w:rFonts w:hint="eastAsia" w:ascii="宋体" w:hAnsi="宋体" w:eastAsia="宋体" w:cs="宋体"/>
                <w:kern w:val="0"/>
                <w:sz w:val="28"/>
                <w:szCs w:val="28"/>
                <w:vertAlign w:val="baseline"/>
                <w:lang w:val="en-US" w:eastAsia="zh-CN" w:bidi="ar-SA"/>
              </w:rPr>
              <w:t>总报价</w:t>
            </w:r>
          </w:p>
          <w:p>
            <w:pPr>
              <w:pStyle w:val="4"/>
              <w:rPr>
                <w:rFonts w:hint="eastAsia"/>
                <w:lang w:val="en-US" w:eastAsia="zh-CN"/>
              </w:rPr>
            </w:pPr>
            <w:r>
              <w:rPr>
                <w:rFonts w:hint="eastAsia" w:ascii="宋体" w:hAnsi="宋体" w:eastAsia="宋体" w:cs="宋体"/>
                <w:sz w:val="21"/>
                <w:szCs w:val="21"/>
                <w:vertAlign w:val="baseline"/>
                <w:lang w:val="en-US" w:eastAsia="zh-CN"/>
              </w:rPr>
              <w:t>（单位：元）</w:t>
            </w:r>
          </w:p>
        </w:tc>
        <w:tc>
          <w:tcPr>
            <w:tcW w:w="10830" w:type="dxa"/>
            <w:gridSpan w:val="5"/>
          </w:tcPr>
          <w:p>
            <w:pPr>
              <w:numPr>
                <w:ilvl w:val="0"/>
                <w:numId w:val="0"/>
              </w:numPr>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小写：</w:t>
            </w:r>
          </w:p>
          <w:p>
            <w:pPr>
              <w:numPr>
                <w:ilvl w:val="0"/>
                <w:numId w:val="0"/>
              </w:numPr>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7" w:type="dxa"/>
          </w:tcPr>
          <w:p>
            <w:pPr>
              <w:numPr>
                <w:ilvl w:val="0"/>
                <w:numId w:val="0"/>
              </w:numPr>
              <w:ind w:firstLine="560" w:firstLineChars="200"/>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优惠条件</w:t>
            </w:r>
          </w:p>
        </w:tc>
        <w:tc>
          <w:tcPr>
            <w:tcW w:w="10830" w:type="dxa"/>
            <w:gridSpan w:val="5"/>
          </w:tcPr>
          <w:p>
            <w:pPr>
              <w:numPr>
                <w:ilvl w:val="0"/>
                <w:numId w:val="0"/>
              </w:numPr>
              <w:jc w:val="both"/>
              <w:rPr>
                <w:rFonts w:hint="eastAsia" w:ascii="宋体" w:hAnsi="宋体" w:eastAsia="宋体" w:cs="宋体"/>
                <w:sz w:val="28"/>
                <w:szCs w:val="28"/>
                <w:vertAlign w:val="baseline"/>
                <w:lang w:val="en-US" w:eastAsia="zh-CN"/>
              </w:rPr>
            </w:pPr>
          </w:p>
        </w:tc>
      </w:tr>
    </w:tbl>
    <w:p>
      <w:pPr>
        <w:numPr>
          <w:ilvl w:val="0"/>
          <w:numId w:val="0"/>
        </w:num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注：1、本表为第一次报价表仅作为谈判小组了解报价组成情况，不作为最终成交价；</w:t>
      </w:r>
    </w:p>
    <w:p>
      <w:pPr>
        <w:numPr>
          <w:ilvl w:val="0"/>
          <w:numId w:val="0"/>
        </w:numPr>
        <w:jc w:val="left"/>
        <w:rPr>
          <w:rFonts w:hint="eastAsia" w:ascii="宋体" w:hAnsi="宋体" w:eastAsia="宋体" w:cs="宋体"/>
          <w:sz w:val="28"/>
          <w:szCs w:val="28"/>
          <w:lang w:val="en-US" w:eastAsia="zh-CN"/>
        </w:rPr>
      </w:pPr>
      <w:r>
        <w:rPr>
          <w:rFonts w:hint="eastAsia" w:ascii="宋体" w:hAnsi="宋体" w:eastAsia="宋体" w:cs="宋体"/>
          <w:sz w:val="21"/>
          <w:szCs w:val="21"/>
          <w:lang w:val="en-US" w:eastAsia="zh-CN"/>
        </w:rPr>
        <w:t xml:space="preserve">         2、此表除保留在响应文件中外，作为参考之用</w:t>
      </w:r>
      <w:r>
        <w:rPr>
          <w:rFonts w:hint="eastAsia" w:ascii="宋体" w:hAnsi="宋体" w:eastAsia="宋体" w:cs="宋体"/>
          <w:sz w:val="28"/>
          <w:szCs w:val="28"/>
          <w:lang w:val="en-US" w:eastAsia="zh-CN"/>
        </w:rPr>
        <w:t>。</w:t>
      </w:r>
    </w:p>
    <w:p>
      <w:pPr>
        <w:numPr>
          <w:ilvl w:val="0"/>
          <w:numId w:val="0"/>
        </w:numPr>
        <w:ind w:firstLine="6440" w:firstLineChars="23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供应商名称（公章）：       </w:t>
      </w:r>
    </w:p>
    <w:p>
      <w:pPr>
        <w:numPr>
          <w:ilvl w:val="0"/>
          <w:numId w:val="0"/>
        </w:numPr>
        <w:ind w:firstLine="6720" w:firstLineChars="24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授权代表（签字）：       </w:t>
      </w:r>
    </w:p>
    <w:p>
      <w:pPr>
        <w:numPr>
          <w:ilvl w:val="0"/>
          <w:numId w:val="0"/>
        </w:numPr>
        <w:ind w:firstLine="6160" w:firstLineChars="2200"/>
        <w:jc w:val="left"/>
        <w:rPr>
          <w:rFonts w:hint="eastAsia"/>
          <w:lang w:eastAsia="zh-CN"/>
        </w:rPr>
        <w:sectPr>
          <w:pgSz w:w="16838" w:h="11906" w:orient="landscape"/>
          <w:pgMar w:top="1800" w:right="1440" w:bottom="1800" w:left="1440" w:header="851" w:footer="992" w:gutter="0"/>
          <w:cols w:space="425" w:num="1"/>
          <w:docGrid w:type="lines" w:linePitch="312" w:charSpace="0"/>
        </w:sectPr>
      </w:pPr>
      <w:r>
        <w:rPr>
          <w:rFonts w:hint="eastAsia" w:ascii="宋体" w:hAnsi="宋体" w:eastAsia="宋体" w:cs="宋体"/>
          <w:sz w:val="28"/>
          <w:szCs w:val="28"/>
          <w:lang w:val="en-US" w:eastAsia="zh-CN"/>
        </w:rPr>
        <w:t>日期：    年    月    日</w:t>
      </w:r>
    </w:p>
    <w:p/>
    <w:p/>
    <w:p>
      <w:pPr>
        <w:jc w:val="center"/>
        <w:rPr>
          <w:rFonts w:ascii="宋体" w:hAnsi="宋体" w:cs="宋体"/>
          <w:b/>
          <w:szCs w:val="28"/>
        </w:rPr>
      </w:pPr>
      <w:r>
        <w:rPr>
          <w:rFonts w:hint="eastAsia"/>
          <w:bCs/>
          <w:sz w:val="32"/>
          <w:szCs w:val="32"/>
          <w:lang w:eastAsia="zh-CN"/>
        </w:rPr>
        <w:t>附件</w:t>
      </w:r>
      <w:r>
        <w:rPr>
          <w:rFonts w:hint="eastAsia"/>
          <w:bCs/>
          <w:sz w:val="32"/>
          <w:szCs w:val="32"/>
          <w:lang w:val="en-US" w:eastAsia="zh-CN"/>
        </w:rPr>
        <w:t xml:space="preserve">3    </w:t>
      </w:r>
      <w:r>
        <w:rPr>
          <w:rFonts w:hint="eastAsia"/>
          <w:bCs/>
          <w:sz w:val="32"/>
          <w:szCs w:val="32"/>
        </w:rPr>
        <w:t>法定代表人身份证明书</w:t>
      </w:r>
    </w:p>
    <w:p>
      <w:pPr>
        <w:spacing w:line="360" w:lineRule="auto"/>
        <w:rPr>
          <w:color w:val="000000"/>
          <w:sz w:val="24"/>
        </w:rPr>
      </w:pPr>
    </w:p>
    <w:p>
      <w:pPr>
        <w:spacing w:line="360" w:lineRule="auto"/>
        <w:rPr>
          <w:color w:val="000000"/>
          <w:sz w:val="24"/>
          <w:u w:val="single"/>
        </w:rPr>
      </w:pPr>
      <w:r>
        <w:rPr>
          <w:color w:val="000000"/>
          <w:sz w:val="24"/>
        </w:rPr>
        <w:t>企业名称：</w:t>
      </w:r>
      <w:r>
        <w:rPr>
          <w:rFonts w:hint="eastAsia"/>
          <w:color w:val="000000"/>
          <w:sz w:val="24"/>
          <w:u w:val="single"/>
        </w:rPr>
        <w:t xml:space="preserve">                           </w:t>
      </w:r>
    </w:p>
    <w:p>
      <w:pPr>
        <w:spacing w:line="360" w:lineRule="auto"/>
        <w:rPr>
          <w:color w:val="000000"/>
          <w:sz w:val="24"/>
        </w:rPr>
      </w:pPr>
      <w:r>
        <w:rPr>
          <w:color w:val="000000"/>
          <w:sz w:val="24"/>
        </w:rPr>
        <w:t>企业性质：</w:t>
      </w:r>
      <w:r>
        <w:rPr>
          <w:rFonts w:hint="eastAsia"/>
          <w:color w:val="000000"/>
          <w:sz w:val="24"/>
          <w:u w:val="single"/>
        </w:rPr>
        <w:t xml:space="preserve">                           </w:t>
      </w:r>
    </w:p>
    <w:p>
      <w:pPr>
        <w:spacing w:line="360" w:lineRule="auto"/>
        <w:rPr>
          <w:color w:val="000000"/>
          <w:sz w:val="24"/>
        </w:rPr>
      </w:pPr>
      <w:r>
        <w:rPr>
          <w:color w:val="000000"/>
          <w:sz w:val="24"/>
        </w:rPr>
        <w:t>地    址：</w:t>
      </w:r>
      <w:r>
        <w:rPr>
          <w:rFonts w:hint="eastAsia"/>
          <w:color w:val="000000"/>
          <w:sz w:val="24"/>
          <w:u w:val="single"/>
        </w:rPr>
        <w:t xml:space="preserve">                           </w:t>
      </w:r>
    </w:p>
    <w:p>
      <w:pPr>
        <w:spacing w:line="360" w:lineRule="auto"/>
        <w:rPr>
          <w:color w:val="000000"/>
          <w:sz w:val="24"/>
        </w:rPr>
      </w:pPr>
      <w:r>
        <w:rPr>
          <w:color w:val="000000"/>
          <w:sz w:val="24"/>
        </w:rPr>
        <w:t>成立时间：</w:t>
      </w:r>
      <w:r>
        <w:rPr>
          <w:rFonts w:hint="eastAsia"/>
          <w:color w:val="000000"/>
          <w:sz w:val="24"/>
          <w:u w:val="single"/>
        </w:rPr>
        <w:t xml:space="preserve">                           </w:t>
      </w:r>
    </w:p>
    <w:p>
      <w:pPr>
        <w:spacing w:line="360" w:lineRule="auto"/>
        <w:rPr>
          <w:color w:val="000000"/>
          <w:sz w:val="24"/>
        </w:rPr>
      </w:pPr>
      <w:r>
        <w:rPr>
          <w:color w:val="000000"/>
          <w:sz w:val="24"/>
        </w:rPr>
        <w:t>经营期限：</w:t>
      </w:r>
      <w:r>
        <w:rPr>
          <w:rFonts w:hint="eastAsia"/>
          <w:color w:val="000000"/>
          <w:sz w:val="24"/>
          <w:u w:val="single"/>
        </w:rPr>
        <w:t xml:space="preserve">                           </w:t>
      </w:r>
    </w:p>
    <w:p>
      <w:pPr>
        <w:spacing w:line="360" w:lineRule="auto"/>
        <w:rPr>
          <w:color w:val="000000"/>
          <w:sz w:val="24"/>
        </w:rPr>
      </w:pPr>
      <w:r>
        <w:rPr>
          <w:color w:val="000000"/>
          <w:sz w:val="24"/>
        </w:rPr>
        <w:t>姓名：</w:t>
      </w:r>
      <w:r>
        <w:rPr>
          <w:color w:val="000000"/>
          <w:sz w:val="24"/>
        </w:rPr>
        <w:tab/>
      </w:r>
      <w:r>
        <w:rPr>
          <w:rFonts w:hint="eastAsia"/>
          <w:color w:val="000000"/>
          <w:sz w:val="24"/>
          <w:u w:val="single"/>
        </w:rPr>
        <w:t xml:space="preserve">         </w:t>
      </w:r>
      <w:r>
        <w:rPr>
          <w:rFonts w:hint="eastAsia"/>
          <w:color w:val="000000"/>
          <w:sz w:val="24"/>
        </w:rPr>
        <w:t xml:space="preserve">   </w:t>
      </w:r>
      <w:r>
        <w:rPr>
          <w:color w:val="000000"/>
          <w:sz w:val="24"/>
        </w:rPr>
        <w:t>性别：</w:t>
      </w:r>
      <w:r>
        <w:rPr>
          <w:rFonts w:hint="eastAsia"/>
          <w:color w:val="000000"/>
          <w:sz w:val="24"/>
          <w:u w:val="single"/>
        </w:rPr>
        <w:t xml:space="preserve">      </w:t>
      </w:r>
      <w:r>
        <w:rPr>
          <w:rFonts w:hint="eastAsia"/>
          <w:color w:val="000000"/>
          <w:sz w:val="24"/>
        </w:rPr>
        <w:t xml:space="preserve">   </w:t>
      </w:r>
      <w:r>
        <w:rPr>
          <w:color w:val="000000"/>
          <w:sz w:val="24"/>
        </w:rPr>
        <w:t>年龄：</w:t>
      </w:r>
      <w:r>
        <w:rPr>
          <w:rFonts w:hint="eastAsia"/>
          <w:color w:val="000000"/>
          <w:sz w:val="24"/>
          <w:u w:val="single"/>
        </w:rPr>
        <w:t xml:space="preserve">       </w:t>
      </w:r>
      <w:r>
        <w:rPr>
          <w:rFonts w:hint="eastAsia"/>
          <w:color w:val="000000"/>
          <w:sz w:val="24"/>
        </w:rPr>
        <w:t xml:space="preserve">  </w:t>
      </w:r>
      <w:r>
        <w:rPr>
          <w:color w:val="000000"/>
          <w:sz w:val="24"/>
        </w:rPr>
        <w:t>职务：</w:t>
      </w:r>
      <w:r>
        <w:rPr>
          <w:rFonts w:hint="eastAsia"/>
          <w:color w:val="000000"/>
          <w:sz w:val="24"/>
          <w:u w:val="single"/>
        </w:rPr>
        <w:t xml:space="preserve">         </w:t>
      </w:r>
    </w:p>
    <w:p>
      <w:pPr>
        <w:spacing w:line="360" w:lineRule="auto"/>
        <w:rPr>
          <w:color w:val="000000"/>
          <w:sz w:val="24"/>
        </w:rPr>
      </w:pPr>
      <w:r>
        <w:rPr>
          <w:color w:val="000000"/>
          <w:sz w:val="24"/>
        </w:rPr>
        <w:t>系</w:t>
      </w:r>
      <w:r>
        <w:rPr>
          <w:rFonts w:hint="eastAsia"/>
          <w:color w:val="000000"/>
          <w:sz w:val="24"/>
          <w:u w:val="single"/>
        </w:rPr>
        <w:t xml:space="preserve">                               </w:t>
      </w:r>
      <w:r>
        <w:rPr>
          <w:rFonts w:hint="eastAsia"/>
          <w:color w:val="000000"/>
          <w:sz w:val="24"/>
        </w:rPr>
        <w:t>（企业名称）</w:t>
      </w:r>
      <w:r>
        <w:rPr>
          <w:color w:val="000000"/>
          <w:sz w:val="24"/>
        </w:rPr>
        <w:t>的法定代表人。</w:t>
      </w:r>
    </w:p>
    <w:p>
      <w:pPr>
        <w:spacing w:line="360" w:lineRule="auto"/>
        <w:rPr>
          <w:color w:val="000000"/>
          <w:sz w:val="24"/>
        </w:rPr>
      </w:pPr>
      <w:r>
        <w:rPr>
          <w:color w:val="000000"/>
          <w:sz w:val="24"/>
        </w:rPr>
        <w:t>特此证明。</w:t>
      </w:r>
    </w:p>
    <w:p>
      <w:pPr>
        <w:adjustRightInd w:val="0"/>
        <w:snapToGrid w:val="0"/>
        <w:spacing w:line="360" w:lineRule="auto"/>
        <w:jc w:val="center"/>
        <w:rPr>
          <w:sz w:val="32"/>
          <w:szCs w:val="32"/>
        </w:rPr>
      </w:pPr>
      <w:r>
        <mc:AlternateContent>
          <mc:Choice Requires="wps">
            <w:drawing>
              <wp:anchor distT="0" distB="0" distL="114300" distR="114300" simplePos="0" relativeHeight="251675648" behindDoc="0" locked="0" layoutInCell="1" allowOverlap="1">
                <wp:simplePos x="0" y="0"/>
                <wp:positionH relativeFrom="column">
                  <wp:posOffset>-444500</wp:posOffset>
                </wp:positionH>
                <wp:positionV relativeFrom="paragraph">
                  <wp:posOffset>177800</wp:posOffset>
                </wp:positionV>
                <wp:extent cx="3000375" cy="1714500"/>
                <wp:effectExtent l="4445" t="4445" r="5080" b="14605"/>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3000375" cy="1714500"/>
                        </a:xfrm>
                        <a:prstGeom prst="rect">
                          <a:avLst/>
                        </a:prstGeom>
                        <a:gradFill rotWithShape="0">
                          <a:gsLst>
                            <a:gs pos="0">
                              <a:srgbClr val="FFFFFF"/>
                            </a:gs>
                            <a:gs pos="100000">
                              <a:srgbClr val="FFFFFF"/>
                            </a:gs>
                          </a:gsLst>
                          <a:lin ang="0"/>
                        </a:gradFill>
                        <a:ln w="9525">
                          <a:solidFill>
                            <a:srgbClr val="000000"/>
                          </a:solidFill>
                          <a:miter lim="800000"/>
                        </a:ln>
                      </wps:spPr>
                      <wps:txbx>
                        <w:txbxContent>
                          <w:p>
                            <w:pPr>
                              <w:jc w:val="left"/>
                              <w:rPr>
                                <w:sz w:val="24"/>
                              </w:rPr>
                            </w:pPr>
                            <w:r>
                              <w:rPr>
                                <w:rFonts w:hint="eastAsia"/>
                                <w:sz w:val="24"/>
                              </w:rPr>
                              <w:t>附：法定代表人身份证复印件（正面）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5pt;margin-top:14pt;height:135pt;width:236.25pt;z-index:251675648;mso-width-relative:page;mso-height-relative:page;" fillcolor="#FFFFFF" filled="t" stroked="t" coordsize="21600,21600" o:gfxdata="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lbR6atkAAAAKAQAADwAAAAAAAAABACAAAAAiAAAAZHJzL2Rvd25yZXYueG1sUEsBAhQAFAAAAAgA&#10;h07iQFlua+xdAgAAtAQAAA4AAAAAAAAAAQAgAAAAKAEAAGRycy9lMm9Eb2MueG1sUEsFBgAAAAAG&#10;AAYAWQEAAPcFAAAAAA==&#10;">
                <v:fill type="gradient" on="t" color2="#FFFFFF" angle="90" focus="100%" focussize="0,0">
                  <o:fill type="gradientUnscaled" v:ext="backwardCompatible"/>
                </v:fill>
                <v:stroke color="#000000" miterlimit="8"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2686050</wp:posOffset>
                </wp:positionH>
                <wp:positionV relativeFrom="paragraph">
                  <wp:posOffset>170815</wp:posOffset>
                </wp:positionV>
                <wp:extent cx="3000375" cy="1714500"/>
                <wp:effectExtent l="4445" t="4445" r="5080" b="1460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000375" cy="1714500"/>
                        </a:xfrm>
                        <a:prstGeom prst="rect">
                          <a:avLst/>
                        </a:prstGeom>
                        <a:gradFill rotWithShape="0">
                          <a:gsLst>
                            <a:gs pos="0">
                              <a:srgbClr val="FFFFFF"/>
                            </a:gs>
                            <a:gs pos="100000">
                              <a:srgbClr val="FFFFFF"/>
                            </a:gs>
                          </a:gsLst>
                          <a:lin ang="0"/>
                        </a:gradFill>
                        <a:ln w="9525">
                          <a:solidFill>
                            <a:srgbClr val="000000"/>
                          </a:solidFill>
                          <a:miter lim="800000"/>
                        </a:ln>
                      </wps:spPr>
                      <wps:txbx>
                        <w:txbxContent>
                          <w:p>
                            <w:pPr>
                              <w:jc w:val="left"/>
                              <w:rPr>
                                <w:sz w:val="24"/>
                              </w:rPr>
                            </w:pPr>
                            <w:r>
                              <w:rPr>
                                <w:rFonts w:hint="eastAsia"/>
                                <w:sz w:val="24"/>
                              </w:rPr>
                              <w:t>附：法定代表人身份证复印件（反面）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1.5pt;margin-top:13.45pt;height:135pt;width:236.25pt;z-index:251676672;mso-width-relative:page;mso-height-relative:page;" fillcolor="#FFFFFF" filled="t" stroked="t" coordsize="21600,21600" o:gfxdata="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U&#10;8vOW2QAAAAoBAAAPAAAAAAAAAAEAIAAAACIAAABkcnMvZG93bnJldi54bWxQSwECFAAUAAAACACH&#10;TuJADtogC1wCAAC0BAAADgAAAAAAAAABACAAAAAoAQAAZHJzL2Uyb0RvYy54bWxQSwUGAAAAAAYA&#10;BgBZAQAA9gUAAAAA&#10;">
                <v:fill type="gradient" on="t" color2="#FFFFFF" angle="90" focus="100%" focussize="0,0">
                  <o:fill type="gradientUnscaled" v:ext="backwardCompatible"/>
                </v:fill>
                <v:stroke color="#000000" miterlimit="8"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880" w:firstLineChars="1200"/>
        <w:jc w:val="left"/>
        <w:rPr>
          <w:rFonts w:ascii="宋体" w:hAnsi="宋体"/>
          <w:color w:val="000000"/>
          <w:sz w:val="24"/>
        </w:rPr>
      </w:pPr>
      <w:r>
        <w:rPr>
          <w:rFonts w:hint="eastAsia" w:ascii="宋体" w:hAnsi="宋体"/>
          <w:color w:val="000000"/>
          <w:sz w:val="24"/>
        </w:rPr>
        <w:t>供应商名称（公章）：</w:t>
      </w:r>
      <w:r>
        <w:rPr>
          <w:rFonts w:hint="eastAsia" w:ascii="宋体" w:hAnsi="宋体"/>
          <w:color w:val="000000"/>
          <w:kern w:val="0"/>
          <w:sz w:val="24"/>
          <w:u w:val="single"/>
        </w:rPr>
        <w:t xml:space="preserve">              </w:t>
      </w:r>
    </w:p>
    <w:p>
      <w:pPr>
        <w:adjustRightInd w:val="0"/>
        <w:snapToGrid w:val="0"/>
        <w:spacing w:line="360" w:lineRule="auto"/>
        <w:jc w:val="center"/>
        <w:rPr>
          <w:sz w:val="32"/>
          <w:szCs w:val="32"/>
        </w:rPr>
      </w:pPr>
      <w:r>
        <w:rPr>
          <w:rFonts w:hint="eastAsia" w:ascii="宋体" w:hAnsi="宋体"/>
          <w:color w:val="000000"/>
          <w:sz w:val="24"/>
        </w:rPr>
        <w:t xml:space="preserve"> 日期：</w:t>
      </w:r>
      <w:r>
        <w:rPr>
          <w:rFonts w:hint="eastAsia" w:ascii="宋体" w:hAnsi="宋体"/>
          <w:color w:val="000000"/>
          <w:kern w:val="0"/>
          <w:sz w:val="24"/>
          <w:u w:val="single"/>
        </w:rPr>
        <w:t xml:space="preserve">     </w:t>
      </w:r>
      <w:r>
        <w:rPr>
          <w:rFonts w:hint="eastAsia" w:ascii="宋体" w:hAnsi="宋体"/>
          <w:color w:val="000000"/>
          <w:sz w:val="24"/>
        </w:rPr>
        <w:t>年</w:t>
      </w:r>
      <w:r>
        <w:rPr>
          <w:rFonts w:hint="eastAsia" w:ascii="宋体" w:hAnsi="宋体"/>
          <w:color w:val="000000"/>
          <w:kern w:val="0"/>
          <w:sz w:val="24"/>
          <w:u w:val="single"/>
        </w:rPr>
        <w:t xml:space="preserve">   </w:t>
      </w:r>
      <w:r>
        <w:rPr>
          <w:rFonts w:hint="eastAsia" w:ascii="宋体" w:hAnsi="宋体"/>
          <w:color w:val="000000"/>
          <w:sz w:val="24"/>
        </w:rPr>
        <w:t>月</w:t>
      </w:r>
      <w:r>
        <w:rPr>
          <w:rFonts w:hint="eastAsia" w:ascii="宋体" w:hAnsi="宋体"/>
          <w:color w:val="000000"/>
          <w:kern w:val="0"/>
          <w:sz w:val="24"/>
          <w:u w:val="single"/>
        </w:rPr>
        <w:t xml:space="preserve">   </w:t>
      </w:r>
      <w:r>
        <w:rPr>
          <w:rFonts w:hint="eastAsia" w:ascii="宋体" w:hAnsi="宋体"/>
          <w:color w:val="000000"/>
          <w:sz w:val="24"/>
        </w:rPr>
        <w:t>日</w:t>
      </w:r>
    </w:p>
    <w:p>
      <w:pPr>
        <w:rPr>
          <w:bCs/>
          <w:sz w:val="24"/>
        </w:rPr>
      </w:pPr>
    </w:p>
    <w:p>
      <w:pPr>
        <w:widowControl/>
        <w:jc w:val="left"/>
        <w:rPr>
          <w:bCs/>
          <w:sz w:val="32"/>
          <w:szCs w:val="32"/>
        </w:rPr>
      </w:pPr>
      <w:r>
        <w:rPr>
          <w:bCs/>
          <w:sz w:val="32"/>
          <w:szCs w:val="32"/>
        </w:rPr>
        <w:br w:type="page"/>
      </w:r>
    </w:p>
    <w:p>
      <w:pPr>
        <w:rPr>
          <w:rFonts w:hint="eastAsia" w:eastAsiaTheme="minorEastAsia"/>
          <w:bCs/>
          <w:sz w:val="32"/>
          <w:szCs w:val="32"/>
          <w:lang w:val="en-US" w:eastAsia="zh-CN"/>
        </w:rPr>
      </w:pPr>
      <w:r>
        <w:rPr>
          <w:bCs/>
          <w:sz w:val="24"/>
        </w:rPr>
        <w:t>附件</w:t>
      </w:r>
      <w:r>
        <w:rPr>
          <w:rFonts w:hint="eastAsia"/>
          <w:bCs/>
          <w:sz w:val="24"/>
          <w:lang w:val="en-US" w:eastAsia="zh-CN"/>
        </w:rPr>
        <w:t>4</w:t>
      </w:r>
    </w:p>
    <w:p>
      <w:pPr>
        <w:jc w:val="center"/>
        <w:rPr>
          <w:bCs/>
          <w:sz w:val="32"/>
          <w:szCs w:val="32"/>
        </w:rPr>
      </w:pPr>
      <w:r>
        <w:rPr>
          <w:bCs/>
          <w:sz w:val="32"/>
          <w:szCs w:val="32"/>
        </w:rPr>
        <w:t>法定代表人授权书</w:t>
      </w:r>
    </w:p>
    <w:p>
      <w:pPr>
        <w:spacing w:line="440" w:lineRule="exact"/>
        <w:ind w:firstLine="480" w:firstLineChars="200"/>
        <w:rPr>
          <w:bCs/>
          <w:sz w:val="24"/>
        </w:rPr>
      </w:pPr>
      <w:r>
        <w:rPr>
          <w:rFonts w:hint="eastAsia"/>
          <w:bCs/>
          <w:sz w:val="24"/>
          <w:u w:val="single"/>
        </w:rPr>
        <w:t xml:space="preserve">              </w:t>
      </w:r>
      <w:r>
        <w:rPr>
          <w:bCs/>
          <w:sz w:val="24"/>
          <w:u w:val="single"/>
        </w:rPr>
        <w:t>（供应商名称）</w:t>
      </w:r>
      <w:r>
        <w:rPr>
          <w:bCs/>
          <w:sz w:val="24"/>
        </w:rPr>
        <w:t>在下面签字的</w:t>
      </w:r>
      <w:r>
        <w:rPr>
          <w:rFonts w:hint="eastAsia"/>
          <w:bCs/>
          <w:sz w:val="24"/>
          <w:u w:val="single"/>
        </w:rPr>
        <w:t xml:space="preserve">                  </w:t>
      </w:r>
      <w:r>
        <w:rPr>
          <w:bCs/>
          <w:sz w:val="24"/>
        </w:rPr>
        <w:t>（</w:t>
      </w:r>
      <w:r>
        <w:rPr>
          <w:bCs/>
          <w:sz w:val="24"/>
          <w:u w:val="single"/>
        </w:rPr>
        <w:t>法定代表人姓名、职务</w:t>
      </w:r>
      <w:r>
        <w:rPr>
          <w:bCs/>
          <w:sz w:val="24"/>
        </w:rPr>
        <w:t>）代表本公司授权</w:t>
      </w:r>
      <w:r>
        <w:rPr>
          <w:rFonts w:hint="eastAsia"/>
          <w:bCs/>
          <w:sz w:val="24"/>
          <w:u w:val="single"/>
        </w:rPr>
        <w:t xml:space="preserve">                </w:t>
      </w:r>
      <w:r>
        <w:rPr>
          <w:bCs/>
          <w:sz w:val="24"/>
          <w:u w:val="single"/>
        </w:rPr>
        <w:t>（供应商名称）</w:t>
      </w:r>
      <w:r>
        <w:rPr>
          <w:bCs/>
          <w:sz w:val="24"/>
        </w:rPr>
        <w:t>的下面签字的</w:t>
      </w:r>
      <w:r>
        <w:rPr>
          <w:rFonts w:hint="eastAsia"/>
          <w:bCs/>
          <w:sz w:val="24"/>
          <w:u w:val="single"/>
        </w:rPr>
        <w:t xml:space="preserve">            </w:t>
      </w:r>
      <w:r>
        <w:rPr>
          <w:bCs/>
          <w:sz w:val="24"/>
          <w:u w:val="single"/>
        </w:rPr>
        <w:t>（授权代表的姓名、职务）</w:t>
      </w:r>
      <w:r>
        <w:rPr>
          <w:bCs/>
          <w:sz w:val="24"/>
        </w:rPr>
        <w:t>为本公司的合法代理人，就</w:t>
      </w:r>
      <w:r>
        <w:rPr>
          <w:rFonts w:hint="eastAsia"/>
          <w:bCs/>
          <w:sz w:val="24"/>
          <w:u w:val="single"/>
        </w:rPr>
        <w:t xml:space="preserve">    </w:t>
      </w:r>
      <w:r>
        <w:rPr>
          <w:bCs/>
          <w:sz w:val="24"/>
          <w:u w:val="single"/>
        </w:rPr>
        <w:t>（项目名称、项目编号/包号</w:t>
      </w:r>
      <w:r>
        <w:rPr>
          <w:bCs/>
          <w:sz w:val="24"/>
        </w:rPr>
        <w:t>）的</w:t>
      </w:r>
      <w:r>
        <w:rPr>
          <w:rFonts w:hint="eastAsia"/>
          <w:bCs/>
          <w:sz w:val="24"/>
        </w:rPr>
        <w:t>谈判</w:t>
      </w:r>
      <w:r>
        <w:rPr>
          <w:bCs/>
          <w:sz w:val="24"/>
        </w:rPr>
        <w:t>，以本公司的名义处理一切与之有关的事务。</w:t>
      </w:r>
    </w:p>
    <w:p>
      <w:pPr>
        <w:spacing w:line="440" w:lineRule="exact"/>
        <w:ind w:firstLine="480" w:firstLineChars="200"/>
        <w:rPr>
          <w:bCs/>
          <w:sz w:val="24"/>
        </w:rPr>
      </w:pPr>
      <w:r>
        <w:rPr>
          <w:bCs/>
          <w:sz w:val="24"/>
        </w:rPr>
        <w:t>本授权书自</w:t>
      </w:r>
      <w:r>
        <w:rPr>
          <w:rFonts w:hint="eastAsia"/>
          <w:bCs/>
          <w:sz w:val="24"/>
          <w:u w:val="single"/>
        </w:rPr>
        <w:t xml:space="preserve">    </w:t>
      </w:r>
      <w:r>
        <w:rPr>
          <w:bCs/>
          <w:sz w:val="24"/>
        </w:rPr>
        <w:t>年</w:t>
      </w:r>
      <w:r>
        <w:rPr>
          <w:rFonts w:hint="eastAsia"/>
          <w:bCs/>
          <w:sz w:val="24"/>
          <w:u w:val="single"/>
        </w:rPr>
        <w:t xml:space="preserve">    </w:t>
      </w:r>
      <w:r>
        <w:rPr>
          <w:bCs/>
          <w:sz w:val="24"/>
        </w:rPr>
        <w:t>月</w:t>
      </w:r>
      <w:r>
        <w:rPr>
          <w:rFonts w:hint="eastAsia"/>
          <w:bCs/>
          <w:sz w:val="24"/>
          <w:u w:val="single"/>
        </w:rPr>
        <w:t xml:space="preserve">    </w:t>
      </w:r>
      <w:r>
        <w:rPr>
          <w:bCs/>
          <w:sz w:val="24"/>
        </w:rPr>
        <w:t>日至</w:t>
      </w:r>
      <w:r>
        <w:rPr>
          <w:rFonts w:hint="eastAsia"/>
          <w:bCs/>
          <w:sz w:val="24"/>
          <w:u w:val="single"/>
        </w:rPr>
        <w:t xml:space="preserve">    </w:t>
      </w:r>
      <w:r>
        <w:rPr>
          <w:bCs/>
          <w:sz w:val="24"/>
        </w:rPr>
        <w:t>年</w:t>
      </w:r>
      <w:r>
        <w:rPr>
          <w:rFonts w:hint="eastAsia"/>
          <w:bCs/>
          <w:sz w:val="24"/>
          <w:u w:val="single"/>
        </w:rPr>
        <w:t xml:space="preserve">    </w:t>
      </w:r>
      <w:r>
        <w:rPr>
          <w:bCs/>
          <w:sz w:val="24"/>
        </w:rPr>
        <w:t>月</w:t>
      </w:r>
      <w:r>
        <w:rPr>
          <w:rFonts w:hint="eastAsia"/>
          <w:bCs/>
          <w:sz w:val="24"/>
          <w:u w:val="single"/>
        </w:rPr>
        <w:t xml:space="preserve">    </w:t>
      </w:r>
      <w:r>
        <w:rPr>
          <w:bCs/>
          <w:sz w:val="24"/>
        </w:rPr>
        <w:t>日止签字有效。</w:t>
      </w:r>
    </w:p>
    <w:p>
      <w:pPr>
        <w:spacing w:line="440" w:lineRule="exact"/>
        <w:ind w:firstLine="480" w:firstLineChars="200"/>
        <w:rPr>
          <w:bCs/>
          <w:sz w:val="24"/>
        </w:rPr>
      </w:pPr>
      <w:r>
        <w:rPr>
          <w:bCs/>
          <w:sz w:val="24"/>
        </w:rPr>
        <w:t>特此声明。</w:t>
      </w:r>
    </w:p>
    <w:p>
      <w:pPr>
        <w:spacing w:line="360" w:lineRule="auto"/>
        <w:jc w:val="center"/>
        <w:rPr>
          <w:sz w:val="24"/>
        </w:rPr>
      </w:pPr>
      <w:r>
        <w:rPr>
          <w:rFonts w:hint="eastAsia" w:ascii="宋体" w:hAnsi="宋体"/>
          <w:kern w:val="0"/>
        </w:rPr>
        <w:t>日期：</w:t>
      </w:r>
      <w:r>
        <w:rPr>
          <w:rFonts w:hint="eastAsia" w:cs="宋体"/>
          <w:sz w:val="24"/>
          <w:u w:val="single"/>
        </w:rPr>
        <w:t xml:space="preserve">     </w:t>
      </w:r>
      <w:r>
        <w:rPr>
          <w:rFonts w:hint="eastAsia" w:cs="宋体"/>
          <w:sz w:val="24"/>
        </w:rPr>
        <w:t>年</w:t>
      </w:r>
      <w:r>
        <w:rPr>
          <w:rFonts w:hint="eastAsia" w:cs="宋体"/>
          <w:sz w:val="24"/>
          <w:u w:val="single"/>
        </w:rPr>
        <w:t xml:space="preserve">   </w:t>
      </w:r>
      <w:r>
        <w:rPr>
          <w:rFonts w:hint="eastAsia" w:cs="宋体"/>
          <w:sz w:val="24"/>
        </w:rPr>
        <w:t>月</w:t>
      </w:r>
      <w:r>
        <w:rPr>
          <w:rFonts w:hint="eastAsia" w:cs="宋体"/>
          <w:sz w:val="24"/>
          <w:u w:val="single"/>
        </w:rPr>
        <w:t xml:space="preserve">   </w:t>
      </w:r>
      <w:r>
        <w:rPr>
          <w:rFonts w:hint="eastAsia" w:cs="宋体"/>
          <w:sz w:val="24"/>
        </w:rPr>
        <w:t>日</w:t>
      </w:r>
    </w:p>
    <w:p>
      <w:pPr>
        <w:adjustRightInd w:val="0"/>
        <w:snapToGrid w:val="0"/>
        <w:spacing w:line="360" w:lineRule="auto"/>
        <w:ind w:firstLine="720" w:firstLineChars="300"/>
        <w:rPr>
          <w:rFonts w:ascii="宋体" w:hAnsi="宋体"/>
          <w:color w:val="000000"/>
          <w:sz w:val="24"/>
        </w:rPr>
      </w:pPr>
      <w:r>
        <w:rPr>
          <w:rFonts w:hint="eastAsia" w:ascii="宋体" w:hAnsi="宋体"/>
          <w:color w:val="00000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ascii="宋体" w:hAnsi="宋体"/>
          <w:color w:val="000000"/>
          <w:kern w:val="0"/>
          <w:sz w:val="24"/>
        </w:rPr>
        <w:t>供应商名称（公章）：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ascii="宋体" w:hAnsi="宋体"/>
          <w:color w:val="000000"/>
          <w:kern w:val="0"/>
          <w:sz w:val="24"/>
        </w:rPr>
        <w:t>法定代表人（签章）：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cs="宋体"/>
          <w:sz w:val="24"/>
        </w:rPr>
        <w:t>授权代表</w:t>
      </w:r>
      <w:r>
        <w:rPr>
          <w:rFonts w:hint="eastAsia" w:ascii="宋体" w:hAnsi="宋体"/>
          <w:color w:val="000000"/>
          <w:kern w:val="0"/>
          <w:sz w:val="24"/>
        </w:rPr>
        <w:t xml:space="preserve">（签名）： </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cs="宋体"/>
          <w:sz w:val="24"/>
        </w:rPr>
        <w:t>授权代表</w:t>
      </w:r>
      <w:r>
        <w:rPr>
          <w:rFonts w:hint="eastAsia" w:ascii="宋体" w:hAnsi="宋体"/>
          <w:color w:val="000000"/>
          <w:kern w:val="0"/>
          <w:sz w:val="24"/>
        </w:rPr>
        <w:t>身份证号码：</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531" w:firstLineChars="253"/>
        <w:rPr>
          <w:rFonts w:ascii="宋体" w:hAnsi="宋体"/>
          <w:color w:val="000000"/>
          <w:kern w:val="0"/>
          <w:sz w:val="24"/>
        </w:rPr>
      </w:pPr>
      <w:r>
        <w:rPr>
          <w:rFonts w:hint="eastAsia" w:ascii="宋体" w:hAnsi="宋体"/>
          <w:color w:val="000000"/>
        </w:rPr>
        <w:t>电话</w:t>
      </w:r>
      <w:r>
        <w:rPr>
          <w:rFonts w:hint="eastAsia" w:ascii="宋体" w:hAnsi="宋体"/>
          <w:color w:val="000000"/>
          <w:kern w:val="0"/>
          <w:sz w:val="24"/>
        </w:rPr>
        <w:t>：</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sz w:val="24"/>
        </w:rPr>
      </w:pPr>
    </w:p>
    <w:p>
      <w:pPr>
        <w:spacing w:before="156" w:beforeLines="50" w:after="312" w:afterLines="100"/>
        <w:ind w:firstLine="3990" w:firstLineChars="1900"/>
        <w:rPr>
          <w:rFonts w:ascii="宋体" w:hAnsi="宋体"/>
          <w:color w:val="000000"/>
        </w:rPr>
      </w:pPr>
      <w:r>
        <mc:AlternateContent>
          <mc:Choice Requires="wps">
            <w:drawing>
              <wp:anchor distT="0" distB="0" distL="114300" distR="114300" simplePos="0" relativeHeight="251679744" behindDoc="0" locked="0" layoutInCell="1" allowOverlap="1">
                <wp:simplePos x="0" y="0"/>
                <wp:positionH relativeFrom="column">
                  <wp:posOffset>2905125</wp:posOffset>
                </wp:positionH>
                <wp:positionV relativeFrom="paragraph">
                  <wp:posOffset>223520</wp:posOffset>
                </wp:positionV>
                <wp:extent cx="3000375" cy="1714500"/>
                <wp:effectExtent l="4445" t="4445" r="5080" b="14605"/>
                <wp:wrapNone/>
                <wp:docPr id="13" name="文本框 13"/>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28.75pt;margin-top:17.6pt;height:135pt;width:236.25pt;z-index:251679744;mso-width-relative:page;mso-height-relative:page;" fillcolor="#FFFFFF" filled="t" stroked="t" coordsize="21600,21600" o:gfxdata="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eDERn2AAAAAoBAAAPAAAAAAAAAAEAIAAAACIAAABkcnMvZG93bnJldi54bWxQ&#10;SwECFAAUAAAACACHTuJAn2sgJDACAACABAAADgAAAAAAAAABACAAAAAnAQAAZHJzL2Uyb0RvYy54&#10;bWxQSwUGAAAAAAYABgBZAQAAyQ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-377825</wp:posOffset>
                </wp:positionH>
                <wp:positionV relativeFrom="paragraph">
                  <wp:posOffset>227965</wp:posOffset>
                </wp:positionV>
                <wp:extent cx="3000375" cy="1714500"/>
                <wp:effectExtent l="4445" t="4445" r="5080" b="14605"/>
                <wp:wrapNone/>
                <wp:docPr id="8" name="文本框 8"/>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29.75pt;margin-top:17.95pt;height:135pt;width:236.25pt;z-index:251678720;mso-width-relative:page;mso-height-relative:page;" fillcolor="#FFFFFF" filled="t" stroked="t" coordsize="21600,21600" o:gfxdata="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DZyMh2AAAAAoBAAAPAAAAAAAAAAEAIAAAACIAAABkcnMvZG93bnJldi54bWxQ&#10;SwECFAAUAAAACACHTuJAtePKVDACAAB+BAAADgAAAAAAAAABACAAAAAnAQAAZHJzL2Uyb0RvYy54&#10;bWxQSwUGAAAAAAYABgBZAQAAyQ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2905125</wp:posOffset>
                </wp:positionH>
                <wp:positionV relativeFrom="paragraph">
                  <wp:posOffset>237490</wp:posOffset>
                </wp:positionV>
                <wp:extent cx="3000375" cy="1714500"/>
                <wp:effectExtent l="4445" t="4445" r="5080" b="14605"/>
                <wp:wrapNone/>
                <wp:docPr id="12" name="文本框 12"/>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28.75pt;margin-top:18.7pt;height:135pt;width:236.25pt;z-index:251671552;mso-width-relative:page;mso-height-relative:page;" fillcolor="#FFFFFF" filled="t" stroked="t" coordsize="21600,21600" o:gfxdata="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Ty9ETXAAAACgEAAA8AAAAAAAAAAQAgAAAAIgAAAGRycy9kb3ducmV2LnhtbFBL&#10;AQIUABQAAAAIAIdO4kDZ33E0MAIAAIAEAAAOAAAAAAAAAAEAIAAAACYBAABkcnMvZTJvRG9jLnht&#10;bFBLBQYAAAAABgAGAFkBAADIBQ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-368300</wp:posOffset>
                </wp:positionH>
                <wp:positionV relativeFrom="paragraph">
                  <wp:posOffset>251460</wp:posOffset>
                </wp:positionV>
                <wp:extent cx="3000375" cy="1714500"/>
                <wp:effectExtent l="4445" t="4445" r="5080" b="14605"/>
                <wp:wrapNone/>
                <wp:docPr id="11" name="文本框 11"/>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29pt;margin-top:19.8pt;height:135pt;width:236.25pt;z-index:251670528;mso-width-relative:page;mso-height-relative:page;" fillcolor="#FFFFFF" filled="t" stroked="t" coordsize="21600,21600" o:gfxdata="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Ihdff9kAAAAKAQAADwAAAAAAAAABACAAAAAiAAAAZHJzL2Rvd25yZXYueG1s&#10;UEsBAhQAFAAAAAgAh07iQBMDgwQwAgAAgAQAAA4AAAAAAAAAAQAgAAAAKAEAAGRycy9lMm9Eb2Mu&#10;eG1sUEsFBgAAAAAGAAYAWQEAAMoFA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autoSpaceDE w:val="0"/>
        <w:autoSpaceDN w:val="0"/>
        <w:spacing w:line="360" w:lineRule="auto"/>
        <w:ind w:left="269" w:leftChars="128" w:firstLine="420" w:firstLineChars="200"/>
        <w:jc w:val="right"/>
        <w:rPr>
          <w:rFonts w:ascii="宋体" w:hAnsi="宋体"/>
          <w:color w:val="000000"/>
        </w:rPr>
      </w:pPr>
    </w:p>
    <w:p>
      <w:pPr>
        <w:autoSpaceDE w:val="0"/>
        <w:autoSpaceDN w:val="0"/>
        <w:spacing w:line="360" w:lineRule="auto"/>
        <w:ind w:left="269" w:leftChars="128" w:firstLine="420" w:firstLineChars="200"/>
        <w:jc w:val="right"/>
        <w:rPr>
          <w:rFonts w:ascii="宋体" w:hAnsi="宋体"/>
          <w:color w:val="000000"/>
        </w:rPr>
      </w:pPr>
      <w:r>
        <mc:AlternateContent>
          <mc:Choice Requires="wps">
            <w:drawing>
              <wp:anchor distT="0" distB="0" distL="114300" distR="114300" simplePos="0" relativeHeight="251673600" behindDoc="0" locked="0" layoutInCell="1" allowOverlap="1">
                <wp:simplePos x="0" y="0"/>
                <wp:positionH relativeFrom="column">
                  <wp:posOffset>2905125</wp:posOffset>
                </wp:positionH>
                <wp:positionV relativeFrom="paragraph">
                  <wp:posOffset>243205</wp:posOffset>
                </wp:positionV>
                <wp:extent cx="3000375" cy="1714500"/>
                <wp:effectExtent l="4445" t="4445" r="5080" b="14605"/>
                <wp:wrapNone/>
                <wp:docPr id="6" name="文本框 6"/>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附：授权代表身份证复印件（反面）</w:t>
                            </w:r>
                          </w:p>
                          <w:p/>
                        </w:txbxContent>
                      </wps:txbx>
                      <wps:bodyPr upright="1"/>
                    </wps:wsp>
                  </a:graphicData>
                </a:graphic>
              </wp:anchor>
            </w:drawing>
          </mc:Choice>
          <mc:Fallback>
            <w:pict>
              <v:shape id="_x0000_s1026" o:spid="_x0000_s1026" o:spt="202" type="#_x0000_t202" style="position:absolute;left:0pt;margin-left:228.75pt;margin-top:19.15pt;height:135pt;width:236.25pt;z-index:251673600;mso-width-relative:page;mso-height-relative:page;" fillcolor="#FFFFFF" filled="t" stroked="t" coordsize="21600,21600" o:gfxdata="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tnXufXAAAACgEAAA8AAAAAAAAAAQAgAAAAIgAAAGRycy9kb3ducmV2LnhtbFBL&#10;AQIUABQAAAAIAIdO4kAW1/TcMAIAAH4EAAAOAAAAAAAAAAEAIAAAACYBAABkcnMvZTJvRG9jLnht&#10;bFBLBQYAAAAABgAGAFkBAADIBQ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附：授权代表身份证复印件（反面）</w:t>
                      </w:r>
                    </w:p>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-377825</wp:posOffset>
                </wp:positionH>
                <wp:positionV relativeFrom="paragraph">
                  <wp:posOffset>238125</wp:posOffset>
                </wp:positionV>
                <wp:extent cx="3000375" cy="1714500"/>
                <wp:effectExtent l="4445" t="4445" r="5080" b="14605"/>
                <wp:wrapNone/>
                <wp:docPr id="5" name="文本框 5"/>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附：授权代表身份证复印件（正面）</w:t>
                            </w:r>
                          </w:p>
                          <w:p/>
                        </w:txbxContent>
                      </wps:txbx>
                      <wps:bodyPr upright="1"/>
                    </wps:wsp>
                  </a:graphicData>
                </a:graphic>
              </wp:anchor>
            </w:drawing>
          </mc:Choice>
          <mc:Fallback>
            <w:pict>
              <v:shape id="_x0000_s1026" o:spid="_x0000_s1026" o:spt="202" type="#_x0000_t202" style="position:absolute;left:0pt;margin-left:-29.75pt;margin-top:18.75pt;height:135pt;width:236.25pt;z-index:251672576;mso-width-relative:page;mso-height-relative:page;" fillcolor="#FFFFFF" filled="t" stroked="t" coordsize="21600,21600" o:gfxdata="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sB7F52AAAAAoBAAAPAAAAAAAAAAEAIAAAACIAAABkcnMvZG93bnJldi54bWxQ&#10;SwECFAAUAAAACACHTuJAUIMc0TACAAB+BAAADgAAAAAAAAABACAAAAAnAQAAZHJzL2Uyb0RvYy54&#10;bWxQSwUGAAAAAAYABgBZAQAAyQ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附：授权代表身份证复印件（正面）</w:t>
                      </w:r>
                    </w:p>
                    <w:p/>
                  </w:txbxContent>
                </v:textbox>
              </v:shape>
            </w:pict>
          </mc:Fallback>
        </mc:AlternateContent>
      </w:r>
    </w:p>
    <w:p>
      <w:pPr>
        <w:autoSpaceDE w:val="0"/>
        <w:autoSpaceDN w:val="0"/>
        <w:spacing w:line="360" w:lineRule="auto"/>
        <w:ind w:left="269" w:leftChars="128" w:firstLine="420" w:firstLineChars="200"/>
        <w:jc w:val="right"/>
        <w:rPr>
          <w:rFonts w:ascii="宋体" w:hAnsi="宋体"/>
          <w:color w:val="000000"/>
        </w:rPr>
      </w:pPr>
    </w:p>
    <w:p>
      <w:pPr>
        <w:autoSpaceDE w:val="0"/>
        <w:autoSpaceDN w:val="0"/>
        <w:spacing w:line="360" w:lineRule="auto"/>
        <w:ind w:left="269" w:leftChars="128" w:firstLine="480" w:firstLineChars="200"/>
        <w:jc w:val="right"/>
        <w:rPr>
          <w:rFonts w:ascii="宋体" w:hAnsi="宋体"/>
          <w:color w:val="000000"/>
          <w:sz w:val="24"/>
        </w:rPr>
      </w:pPr>
    </w:p>
    <w:p>
      <w:pPr>
        <w:spacing w:before="156" w:beforeLines="50" w:after="312" w:afterLines="100"/>
        <w:rPr>
          <w:rFonts w:hint="eastAsia" w:eastAsiaTheme="minorEastAsia"/>
          <w:bCs/>
          <w:sz w:val="24"/>
          <w:lang w:val="en-US" w:eastAsia="zh-CN"/>
        </w:rPr>
      </w:pPr>
      <w:r>
        <w:rPr>
          <w:rFonts w:eastAsia="仿宋_GB2312"/>
          <w:bCs/>
          <w:sz w:val="24"/>
        </w:rPr>
        <w:br w:type="page"/>
      </w:r>
      <w:r>
        <w:rPr>
          <w:bCs/>
          <w:sz w:val="24"/>
        </w:rPr>
        <w:t>附件</w:t>
      </w:r>
      <w:r>
        <w:rPr>
          <w:rFonts w:hint="eastAsia"/>
          <w:bCs/>
          <w:sz w:val="24"/>
          <w:lang w:val="en-US" w:eastAsia="zh-CN"/>
        </w:rPr>
        <w:t>5</w:t>
      </w:r>
    </w:p>
    <w:p>
      <w:pPr>
        <w:spacing w:line="440" w:lineRule="exact"/>
        <w:jc w:val="center"/>
        <w:rPr>
          <w:rFonts w:ascii="宋体" w:hAnsi="宋体"/>
          <w:bCs/>
          <w:sz w:val="32"/>
          <w:szCs w:val="32"/>
        </w:rPr>
      </w:pPr>
      <w:r>
        <w:rPr>
          <w:rFonts w:hint="eastAsia" w:ascii="宋体" w:hAnsi="宋体"/>
          <w:bCs/>
          <w:sz w:val="32"/>
          <w:szCs w:val="32"/>
        </w:rPr>
        <w:t>参加政府采购活动前三年内在经营活动中</w:t>
      </w:r>
    </w:p>
    <w:p>
      <w:pPr>
        <w:spacing w:line="440" w:lineRule="exact"/>
        <w:jc w:val="center"/>
        <w:rPr>
          <w:rFonts w:ascii="宋体" w:hAnsi="宋体"/>
          <w:bCs/>
          <w:sz w:val="32"/>
          <w:szCs w:val="32"/>
        </w:rPr>
      </w:pPr>
      <w:r>
        <w:rPr>
          <w:rFonts w:hint="eastAsia" w:ascii="宋体" w:hAnsi="宋体"/>
          <w:bCs/>
          <w:sz w:val="32"/>
          <w:szCs w:val="32"/>
        </w:rPr>
        <w:t>没有重大违法记录的书面声明</w:t>
      </w:r>
    </w:p>
    <w:p>
      <w:pPr>
        <w:spacing w:line="440" w:lineRule="exact"/>
        <w:jc w:val="center"/>
        <w:rPr>
          <w:rFonts w:eastAsia="仿宋_GB2312"/>
          <w:sz w:val="24"/>
        </w:rPr>
      </w:pPr>
    </w:p>
    <w:p>
      <w:pPr>
        <w:spacing w:line="480" w:lineRule="auto"/>
        <w:rPr>
          <w:rFonts w:ascii="宋体" w:hAnsi="宋体" w:cs="宋体"/>
          <w:sz w:val="24"/>
        </w:rPr>
      </w:pPr>
      <w:r>
        <w:rPr>
          <w:rFonts w:hint="eastAsia" w:ascii="宋体" w:hAnsi="宋体" w:cs="宋体"/>
          <w:kern w:val="0"/>
          <w:sz w:val="24"/>
          <w:lang w:eastAsia="zh-CN"/>
        </w:rPr>
        <w:t>鄂东医疗集团市妇幼保健院</w:t>
      </w:r>
      <w:r>
        <w:rPr>
          <w:rFonts w:hint="eastAsia" w:ascii="宋体" w:hAnsi="宋体" w:cs="宋体"/>
          <w:kern w:val="0"/>
          <w:sz w:val="24"/>
        </w:rPr>
        <w:t>：</w:t>
      </w:r>
    </w:p>
    <w:p>
      <w:pPr>
        <w:spacing w:line="480" w:lineRule="auto"/>
        <w:ind w:firstLine="480" w:firstLineChars="200"/>
        <w:rPr>
          <w:rFonts w:ascii="宋体" w:hAnsi="宋体" w:cs="宋体"/>
          <w:kern w:val="0"/>
          <w:sz w:val="24"/>
        </w:rPr>
      </w:pPr>
      <w:r>
        <w:rPr>
          <w:rFonts w:hint="eastAsia" w:ascii="宋体" w:hAnsi="宋体" w:cs="宋体"/>
          <w:kern w:val="0"/>
          <w:sz w:val="24"/>
        </w:rPr>
        <w:t>我方在此声明，我方在参加本次采购活动前三年内，在经营活动中没有以下重大违法记录：</w:t>
      </w:r>
    </w:p>
    <w:p>
      <w:pPr>
        <w:spacing w:line="480" w:lineRule="auto"/>
        <w:ind w:firstLine="480" w:firstLineChars="200"/>
        <w:rPr>
          <w:rFonts w:ascii="宋体" w:hAnsi="宋体" w:cs="宋体"/>
          <w:kern w:val="0"/>
          <w:sz w:val="24"/>
        </w:rPr>
      </w:pPr>
      <w:r>
        <w:rPr>
          <w:rFonts w:hint="eastAsia" w:ascii="宋体" w:hAnsi="宋体" w:cs="宋体"/>
          <w:kern w:val="0"/>
          <w:sz w:val="24"/>
        </w:rPr>
        <w:t>1.我方因违法经营被追究过刑事责任；</w:t>
      </w:r>
    </w:p>
    <w:p>
      <w:pPr>
        <w:spacing w:line="480" w:lineRule="auto"/>
        <w:ind w:firstLine="480" w:firstLineChars="200"/>
        <w:rPr>
          <w:rFonts w:ascii="宋体" w:hAnsi="宋体" w:cs="宋体"/>
          <w:kern w:val="0"/>
          <w:sz w:val="24"/>
        </w:rPr>
      </w:pPr>
      <w:r>
        <w:rPr>
          <w:rFonts w:hint="eastAsia" w:ascii="宋体" w:hAnsi="宋体" w:cs="宋体"/>
          <w:kern w:val="0"/>
          <w:sz w:val="24"/>
        </w:rPr>
        <w:t>2.我方因违法经营被责令停产停业、吊销许可证或者执照；</w:t>
      </w:r>
    </w:p>
    <w:p>
      <w:pPr>
        <w:spacing w:line="480" w:lineRule="auto"/>
        <w:ind w:firstLine="480" w:firstLineChars="200"/>
        <w:rPr>
          <w:rFonts w:ascii="宋体" w:hAnsi="宋体" w:cs="宋体"/>
          <w:kern w:val="0"/>
          <w:sz w:val="24"/>
        </w:rPr>
      </w:pPr>
      <w:r>
        <w:rPr>
          <w:rFonts w:hint="eastAsia" w:ascii="宋体" w:hAnsi="宋体" w:cs="宋体"/>
          <w:kern w:val="0"/>
          <w:sz w:val="24"/>
        </w:rPr>
        <w:t>3.我方因违法经营被处以较大数额罚款等行政处罚。</w:t>
      </w:r>
    </w:p>
    <w:p>
      <w:pPr>
        <w:spacing w:line="480" w:lineRule="auto"/>
        <w:ind w:firstLine="480" w:firstLineChars="200"/>
        <w:rPr>
          <w:rFonts w:ascii="宋体" w:hAnsi="宋体" w:cs="宋体"/>
          <w:kern w:val="0"/>
          <w:sz w:val="24"/>
        </w:rPr>
      </w:pPr>
      <w:r>
        <w:rPr>
          <w:rFonts w:hint="eastAsia" w:ascii="宋体" w:hAnsi="宋体" w:cs="宋体"/>
          <w:kern w:val="0"/>
          <w:sz w:val="24"/>
        </w:rPr>
        <w:t>随本声明附上我方参加本次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80" w:firstLineChars="200"/>
        <w:rPr>
          <w:rFonts w:ascii="宋体" w:hAnsi="宋体" w:cs="宋体"/>
          <w:kern w:val="0"/>
          <w:sz w:val="24"/>
        </w:rPr>
      </w:pPr>
      <w:r>
        <w:rPr>
          <w:rFonts w:hint="eastAsia" w:ascii="宋体" w:hAnsi="宋体" w:cs="宋体"/>
          <w:kern w:val="0"/>
          <w:sz w:val="24"/>
        </w:rPr>
        <w:t>特此声明！</w:t>
      </w:r>
    </w:p>
    <w:p>
      <w:pPr>
        <w:spacing w:line="480" w:lineRule="auto"/>
        <w:ind w:firstLine="480" w:firstLineChars="200"/>
        <w:rPr>
          <w:rFonts w:ascii="宋体" w:hAnsi="宋体" w:cs="宋体"/>
          <w:kern w:val="0"/>
          <w:sz w:val="24"/>
        </w:rPr>
      </w:pPr>
    </w:p>
    <w:p>
      <w:pPr>
        <w:spacing w:line="480" w:lineRule="auto"/>
        <w:ind w:firstLine="480" w:firstLineChars="200"/>
        <w:rPr>
          <w:rFonts w:ascii="宋体" w:hAnsi="宋体" w:cs="宋体"/>
          <w:kern w:val="0"/>
          <w:sz w:val="24"/>
        </w:rPr>
      </w:pPr>
    </w:p>
    <w:p>
      <w:pPr>
        <w:spacing w:line="480" w:lineRule="auto"/>
        <w:ind w:firstLine="480" w:firstLineChars="200"/>
        <w:rPr>
          <w:rFonts w:ascii="宋体" w:hAnsi="宋体" w:cs="宋体"/>
          <w:kern w:val="0"/>
          <w:sz w:val="24"/>
        </w:rPr>
      </w:pPr>
    </w:p>
    <w:p>
      <w:pPr>
        <w:spacing w:line="360" w:lineRule="auto"/>
        <w:ind w:firstLine="4108" w:firstLineChars="1712"/>
        <w:rPr>
          <w:bCs/>
          <w:sz w:val="24"/>
          <w:u w:val="single"/>
        </w:rPr>
      </w:pPr>
      <w:r>
        <w:rPr>
          <w:rFonts w:hint="eastAsia"/>
          <w:bCs/>
          <w:sz w:val="24"/>
        </w:rPr>
        <w:t>供应商名称（公章）：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spacing w:line="360" w:lineRule="auto"/>
        <w:ind w:firstLine="4108" w:firstLineChars="1712"/>
        <w:rPr>
          <w:bCs/>
          <w:sz w:val="24"/>
          <w:u w:val="single"/>
        </w:rPr>
      </w:pPr>
      <w:r>
        <w:rPr>
          <w:rFonts w:hint="eastAsia"/>
          <w:bCs/>
          <w:sz w:val="24"/>
        </w:rPr>
        <w:t>授权代表</w:t>
      </w:r>
      <w:r>
        <w:rPr>
          <w:bCs/>
          <w:sz w:val="24"/>
        </w:rPr>
        <w:t>(</w:t>
      </w:r>
      <w:r>
        <w:rPr>
          <w:rFonts w:hint="eastAsia"/>
          <w:bCs/>
          <w:sz w:val="24"/>
        </w:rPr>
        <w:t>签字</w:t>
      </w:r>
      <w:r>
        <w:rPr>
          <w:bCs/>
          <w:sz w:val="24"/>
        </w:rPr>
        <w:t>)</w:t>
      </w:r>
      <w:r>
        <w:rPr>
          <w:rFonts w:hint="eastAsia"/>
          <w:bCs/>
          <w:sz w:val="24"/>
        </w:rPr>
        <w:t>：</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4108" w:firstLineChars="1712"/>
        <w:jc w:val="left"/>
        <w:rPr>
          <w:bCs/>
          <w:sz w:val="24"/>
        </w:rPr>
      </w:pPr>
      <w:r>
        <w:rPr>
          <w:rFonts w:hint="eastAsia"/>
          <w:bCs/>
          <w:sz w:val="24"/>
        </w:rPr>
        <w:t>日期：</w:t>
      </w:r>
      <w:r>
        <w:rPr>
          <w:rFonts w:hint="eastAsia" w:ascii="宋体" w:hAnsi="宋体"/>
          <w:color w:val="000000"/>
          <w:kern w:val="0"/>
          <w:sz w:val="24"/>
          <w:u w:val="single"/>
        </w:rPr>
        <w:t xml:space="preserve">    </w:t>
      </w:r>
      <w:r>
        <w:rPr>
          <w:rFonts w:hint="eastAsia"/>
          <w:bCs/>
          <w:sz w:val="24"/>
        </w:rPr>
        <w:t>年</w:t>
      </w:r>
      <w:r>
        <w:rPr>
          <w:rFonts w:hint="eastAsia" w:ascii="宋体" w:hAnsi="宋体"/>
          <w:color w:val="000000"/>
          <w:kern w:val="0"/>
          <w:sz w:val="24"/>
          <w:u w:val="single"/>
        </w:rPr>
        <w:t xml:space="preserve">    </w:t>
      </w:r>
      <w:r>
        <w:rPr>
          <w:rFonts w:hint="eastAsia"/>
          <w:bCs/>
          <w:sz w:val="24"/>
        </w:rPr>
        <w:t>月</w:t>
      </w:r>
      <w:r>
        <w:rPr>
          <w:rFonts w:hint="eastAsia" w:ascii="宋体" w:hAnsi="宋体"/>
          <w:color w:val="000000"/>
          <w:kern w:val="0"/>
          <w:sz w:val="24"/>
          <w:u w:val="single"/>
        </w:rPr>
        <w:t xml:space="preserve">    </w:t>
      </w:r>
      <w:r>
        <w:rPr>
          <w:rFonts w:hint="eastAsia"/>
          <w:bCs/>
          <w:sz w:val="24"/>
        </w:rPr>
        <w:t>日</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jc w:val="left"/>
      </w:pPr>
      <w:r>
        <w:rPr>
          <w:rFonts w:hint="eastAsia" w:ascii="宋体" w:hAnsi="宋体" w:cs="宋体"/>
          <w:b/>
          <w:sz w:val="28"/>
          <w:szCs w:val="21"/>
          <w:lang w:eastAsia="zh-CN"/>
        </w:rPr>
        <w:t>附件</w:t>
      </w:r>
      <w:r>
        <w:rPr>
          <w:rFonts w:hint="eastAsia" w:ascii="宋体" w:hAnsi="宋体" w:cs="宋体"/>
          <w:b/>
          <w:sz w:val="28"/>
          <w:szCs w:val="21"/>
          <w:lang w:val="en-US" w:eastAsia="zh-CN"/>
        </w:rPr>
        <w:t xml:space="preserve">6               </w:t>
      </w:r>
      <w:r>
        <w:rPr>
          <w:rFonts w:hint="eastAsia" w:ascii="宋体" w:hAnsi="宋体" w:cs="宋体"/>
          <w:b/>
          <w:sz w:val="28"/>
          <w:szCs w:val="21"/>
        </w:rPr>
        <w:t>类似业绩证明材料</w:t>
      </w:r>
    </w:p>
    <w:p>
      <w:pPr>
        <w:pStyle w:val="4"/>
        <w:spacing w:line="360" w:lineRule="auto"/>
        <w:jc w:val="both"/>
        <w:rPr>
          <w:rFonts w:hint="eastAsia" w:ascii="宋体" w:hAnsi="宋体"/>
          <w:b/>
          <w:bCs/>
          <w:sz w:val="21"/>
        </w:rPr>
      </w:pPr>
    </w:p>
    <w:tbl>
      <w:tblPr>
        <w:tblStyle w:val="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9"/>
        <w:gridCol w:w="1144"/>
        <w:gridCol w:w="1323"/>
        <w:gridCol w:w="1140"/>
        <w:gridCol w:w="1354"/>
        <w:gridCol w:w="1418"/>
        <w:gridCol w:w="1019"/>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4" w:hRule="exact"/>
          <w:jc w:val="center"/>
        </w:trPr>
        <w:tc>
          <w:tcPr>
            <w:tcW w:w="809" w:type="dxa"/>
            <w:noWrap w:val="0"/>
            <w:vAlign w:val="center"/>
          </w:tcPr>
          <w:p>
            <w:pPr>
              <w:pStyle w:val="10"/>
              <w:spacing w:before="79" w:line="360" w:lineRule="auto"/>
              <w:jc w:val="center"/>
              <w:rPr>
                <w:rFonts w:ascii="宋体" w:hAnsi="宋体" w:cs="宋体"/>
              </w:rPr>
            </w:pPr>
            <w:r>
              <w:rPr>
                <w:rFonts w:hint="eastAsia" w:ascii="宋体" w:hAnsi="宋体" w:cs="宋体"/>
              </w:rPr>
              <w:t>序号</w:t>
            </w:r>
          </w:p>
        </w:tc>
        <w:tc>
          <w:tcPr>
            <w:tcW w:w="1144" w:type="dxa"/>
            <w:noWrap w:val="0"/>
            <w:vAlign w:val="center"/>
          </w:tcPr>
          <w:p>
            <w:pPr>
              <w:pStyle w:val="10"/>
              <w:spacing w:before="79" w:line="360" w:lineRule="auto"/>
              <w:jc w:val="center"/>
              <w:rPr>
                <w:rFonts w:ascii="宋体" w:hAnsi="宋体" w:cs="宋体"/>
              </w:rPr>
            </w:pPr>
            <w:r>
              <w:rPr>
                <w:rFonts w:hint="eastAsia" w:ascii="宋体" w:hAnsi="宋体" w:cs="宋体"/>
              </w:rPr>
              <w:t>项目名称</w:t>
            </w:r>
          </w:p>
        </w:tc>
        <w:tc>
          <w:tcPr>
            <w:tcW w:w="1323" w:type="dxa"/>
            <w:noWrap w:val="0"/>
            <w:vAlign w:val="center"/>
          </w:tcPr>
          <w:p>
            <w:pPr>
              <w:pStyle w:val="10"/>
              <w:spacing w:before="79" w:line="360" w:lineRule="auto"/>
              <w:jc w:val="center"/>
              <w:rPr>
                <w:rFonts w:ascii="宋体" w:hAnsi="宋体" w:cs="宋体"/>
              </w:rPr>
            </w:pPr>
            <w:r>
              <w:rPr>
                <w:rFonts w:hint="eastAsia" w:ascii="宋体" w:hAnsi="宋体" w:cs="宋体"/>
              </w:rPr>
              <w:t>业主单位名称</w:t>
            </w:r>
          </w:p>
        </w:tc>
        <w:tc>
          <w:tcPr>
            <w:tcW w:w="1140" w:type="dxa"/>
            <w:noWrap w:val="0"/>
            <w:vAlign w:val="center"/>
          </w:tcPr>
          <w:p>
            <w:pPr>
              <w:spacing w:line="360" w:lineRule="auto"/>
              <w:jc w:val="center"/>
              <w:rPr>
                <w:rFonts w:ascii="宋体" w:hAnsi="宋体"/>
                <w:szCs w:val="21"/>
              </w:rPr>
            </w:pPr>
            <w:r>
              <w:rPr>
                <w:rFonts w:hint="eastAsia" w:ascii="宋体" w:hAnsi="宋体" w:cs="Arial"/>
                <w:szCs w:val="21"/>
              </w:rPr>
              <w:t>项目内容</w:t>
            </w:r>
          </w:p>
        </w:tc>
        <w:tc>
          <w:tcPr>
            <w:tcW w:w="1354" w:type="dxa"/>
            <w:noWrap w:val="0"/>
            <w:vAlign w:val="center"/>
          </w:tcPr>
          <w:p>
            <w:pPr>
              <w:spacing w:line="360" w:lineRule="auto"/>
              <w:jc w:val="center"/>
              <w:rPr>
                <w:rFonts w:ascii="宋体" w:hAnsi="宋体"/>
                <w:szCs w:val="21"/>
              </w:rPr>
            </w:pPr>
            <w:r>
              <w:rPr>
                <w:rFonts w:hint="eastAsia" w:ascii="宋体" w:hAnsi="宋体" w:cs="宋体"/>
                <w:szCs w:val="21"/>
              </w:rPr>
              <w:t>合同金额</w:t>
            </w:r>
          </w:p>
        </w:tc>
        <w:tc>
          <w:tcPr>
            <w:tcW w:w="1418" w:type="dxa"/>
            <w:noWrap w:val="0"/>
            <w:vAlign w:val="center"/>
          </w:tcPr>
          <w:p>
            <w:pPr>
              <w:spacing w:line="360" w:lineRule="auto"/>
              <w:jc w:val="center"/>
              <w:rPr>
                <w:rFonts w:hint="eastAsia" w:ascii="宋体" w:hAnsi="宋体" w:cs="宋体"/>
                <w:szCs w:val="21"/>
              </w:rPr>
            </w:pPr>
            <w:r>
              <w:rPr>
                <w:rFonts w:hint="eastAsia" w:ascii="宋体" w:hAnsi="宋体" w:cs="宋体"/>
                <w:szCs w:val="21"/>
              </w:rPr>
              <w:t>业主单位</w:t>
            </w:r>
          </w:p>
          <w:p>
            <w:pPr>
              <w:spacing w:line="360" w:lineRule="auto"/>
              <w:jc w:val="center"/>
              <w:rPr>
                <w:rFonts w:ascii="宋体" w:hAnsi="宋体"/>
                <w:szCs w:val="21"/>
              </w:rPr>
            </w:pPr>
            <w:r>
              <w:rPr>
                <w:rFonts w:hint="eastAsia" w:ascii="宋体" w:hAnsi="宋体" w:cs="宋体"/>
                <w:szCs w:val="21"/>
              </w:rPr>
              <w:t>联系人姓名</w:t>
            </w:r>
          </w:p>
        </w:tc>
        <w:tc>
          <w:tcPr>
            <w:tcW w:w="1019" w:type="dxa"/>
            <w:noWrap w:val="0"/>
            <w:vAlign w:val="center"/>
          </w:tcPr>
          <w:p>
            <w:pPr>
              <w:spacing w:line="360" w:lineRule="auto"/>
              <w:jc w:val="center"/>
              <w:rPr>
                <w:rFonts w:ascii="宋体" w:hAnsi="宋体"/>
                <w:szCs w:val="21"/>
              </w:rPr>
            </w:pPr>
            <w:r>
              <w:rPr>
                <w:rFonts w:hint="eastAsia" w:ascii="宋体" w:hAnsi="宋体" w:cs="宋体"/>
                <w:szCs w:val="21"/>
              </w:rPr>
              <w:t>联系电话</w:t>
            </w:r>
          </w:p>
        </w:tc>
        <w:tc>
          <w:tcPr>
            <w:tcW w:w="1432" w:type="dxa"/>
            <w:noWrap w:val="0"/>
            <w:vAlign w:val="center"/>
          </w:tcPr>
          <w:p>
            <w:pPr>
              <w:spacing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exact"/>
          <w:jc w:val="center"/>
        </w:trPr>
        <w:tc>
          <w:tcPr>
            <w:tcW w:w="809" w:type="dxa"/>
            <w:noWrap w:val="0"/>
            <w:vAlign w:val="center"/>
          </w:tcPr>
          <w:p>
            <w:pPr>
              <w:pStyle w:val="10"/>
              <w:spacing w:before="70" w:line="360" w:lineRule="auto"/>
              <w:jc w:val="center"/>
              <w:rPr>
                <w:rFonts w:ascii="宋体" w:hAnsi="宋体" w:cs="宋体"/>
              </w:rPr>
            </w:pPr>
            <w:r>
              <w:rPr>
                <w:rFonts w:hint="eastAsia" w:ascii="宋体" w:hAnsi="宋体" w:cs="宋体"/>
              </w:rPr>
              <w:t>1</w:t>
            </w:r>
          </w:p>
        </w:tc>
        <w:tc>
          <w:tcPr>
            <w:tcW w:w="1144" w:type="dxa"/>
            <w:noWrap w:val="0"/>
            <w:vAlign w:val="center"/>
          </w:tcPr>
          <w:p>
            <w:pPr>
              <w:pStyle w:val="10"/>
              <w:spacing w:before="70" w:line="360" w:lineRule="auto"/>
              <w:jc w:val="center"/>
              <w:rPr>
                <w:rFonts w:ascii="宋体" w:hAnsi="宋体" w:cs="宋体"/>
              </w:rPr>
            </w:pPr>
          </w:p>
        </w:tc>
        <w:tc>
          <w:tcPr>
            <w:tcW w:w="1323" w:type="dxa"/>
            <w:noWrap w:val="0"/>
            <w:vAlign w:val="center"/>
          </w:tcPr>
          <w:p>
            <w:pPr>
              <w:pStyle w:val="10"/>
              <w:spacing w:before="70" w:line="360" w:lineRule="auto"/>
              <w:jc w:val="center"/>
              <w:rPr>
                <w:rFonts w:ascii="宋体" w:hAnsi="宋体" w:cs="宋体"/>
              </w:rPr>
            </w:pPr>
          </w:p>
        </w:tc>
        <w:tc>
          <w:tcPr>
            <w:tcW w:w="1140" w:type="dxa"/>
            <w:noWrap w:val="0"/>
            <w:vAlign w:val="top"/>
          </w:tcPr>
          <w:p>
            <w:pPr>
              <w:pStyle w:val="10"/>
              <w:spacing w:line="360" w:lineRule="auto"/>
              <w:rPr>
                <w:rFonts w:ascii="宋体" w:hAnsi="宋体"/>
              </w:rPr>
            </w:pPr>
          </w:p>
        </w:tc>
        <w:tc>
          <w:tcPr>
            <w:tcW w:w="1354" w:type="dxa"/>
            <w:noWrap w:val="0"/>
            <w:vAlign w:val="top"/>
          </w:tcPr>
          <w:p>
            <w:pPr>
              <w:spacing w:line="360" w:lineRule="auto"/>
              <w:rPr>
                <w:rFonts w:ascii="宋体" w:hAnsi="宋体"/>
                <w:szCs w:val="21"/>
              </w:rPr>
            </w:pPr>
          </w:p>
        </w:tc>
        <w:tc>
          <w:tcPr>
            <w:tcW w:w="1418" w:type="dxa"/>
            <w:noWrap w:val="0"/>
            <w:vAlign w:val="top"/>
          </w:tcPr>
          <w:p>
            <w:pPr>
              <w:spacing w:line="360" w:lineRule="auto"/>
              <w:rPr>
                <w:rFonts w:ascii="宋体" w:hAnsi="宋体"/>
                <w:szCs w:val="21"/>
              </w:rPr>
            </w:pPr>
          </w:p>
        </w:tc>
        <w:tc>
          <w:tcPr>
            <w:tcW w:w="1019" w:type="dxa"/>
            <w:noWrap w:val="0"/>
            <w:vAlign w:val="top"/>
          </w:tcPr>
          <w:p>
            <w:pPr>
              <w:spacing w:line="360" w:lineRule="auto"/>
              <w:rPr>
                <w:rFonts w:ascii="宋体" w:hAnsi="宋体"/>
                <w:szCs w:val="21"/>
              </w:rPr>
            </w:pPr>
          </w:p>
        </w:tc>
        <w:tc>
          <w:tcPr>
            <w:tcW w:w="1432"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3" w:hRule="exact"/>
          <w:jc w:val="center"/>
        </w:trPr>
        <w:tc>
          <w:tcPr>
            <w:tcW w:w="809" w:type="dxa"/>
            <w:noWrap w:val="0"/>
            <w:vAlign w:val="center"/>
          </w:tcPr>
          <w:p>
            <w:pPr>
              <w:pStyle w:val="10"/>
              <w:spacing w:before="29" w:line="360" w:lineRule="auto"/>
              <w:ind w:right="126"/>
              <w:jc w:val="center"/>
              <w:rPr>
                <w:rFonts w:ascii="宋体" w:hAnsi="宋体" w:cs="宋体"/>
              </w:rPr>
            </w:pPr>
            <w:r>
              <w:rPr>
                <w:rFonts w:hint="eastAsia" w:ascii="宋体" w:hAnsi="宋体" w:cs="宋体"/>
              </w:rPr>
              <w:t>2</w:t>
            </w:r>
          </w:p>
        </w:tc>
        <w:tc>
          <w:tcPr>
            <w:tcW w:w="1144" w:type="dxa"/>
            <w:noWrap w:val="0"/>
            <w:vAlign w:val="center"/>
          </w:tcPr>
          <w:p>
            <w:pPr>
              <w:pStyle w:val="10"/>
              <w:spacing w:before="29" w:line="360" w:lineRule="auto"/>
              <w:ind w:right="126"/>
              <w:jc w:val="center"/>
              <w:rPr>
                <w:rFonts w:ascii="宋体" w:hAnsi="宋体" w:cs="宋体"/>
              </w:rPr>
            </w:pPr>
          </w:p>
        </w:tc>
        <w:tc>
          <w:tcPr>
            <w:tcW w:w="1323" w:type="dxa"/>
            <w:noWrap w:val="0"/>
            <w:vAlign w:val="center"/>
          </w:tcPr>
          <w:p>
            <w:pPr>
              <w:pStyle w:val="10"/>
              <w:spacing w:before="29" w:line="360" w:lineRule="auto"/>
              <w:ind w:right="126"/>
              <w:jc w:val="center"/>
              <w:rPr>
                <w:rFonts w:ascii="宋体" w:hAnsi="宋体" w:cs="宋体"/>
              </w:rPr>
            </w:pPr>
          </w:p>
        </w:tc>
        <w:tc>
          <w:tcPr>
            <w:tcW w:w="1140" w:type="dxa"/>
            <w:noWrap w:val="0"/>
            <w:vAlign w:val="top"/>
          </w:tcPr>
          <w:p>
            <w:pPr>
              <w:pStyle w:val="10"/>
              <w:spacing w:line="360" w:lineRule="auto"/>
              <w:rPr>
                <w:rFonts w:ascii="宋体" w:hAnsi="宋体"/>
              </w:rPr>
            </w:pPr>
          </w:p>
        </w:tc>
        <w:tc>
          <w:tcPr>
            <w:tcW w:w="1354" w:type="dxa"/>
            <w:noWrap w:val="0"/>
            <w:vAlign w:val="top"/>
          </w:tcPr>
          <w:p>
            <w:pPr>
              <w:spacing w:line="360" w:lineRule="auto"/>
              <w:rPr>
                <w:rFonts w:ascii="宋体" w:hAnsi="宋体"/>
                <w:szCs w:val="21"/>
              </w:rPr>
            </w:pPr>
          </w:p>
        </w:tc>
        <w:tc>
          <w:tcPr>
            <w:tcW w:w="1418" w:type="dxa"/>
            <w:noWrap w:val="0"/>
            <w:vAlign w:val="top"/>
          </w:tcPr>
          <w:p>
            <w:pPr>
              <w:spacing w:line="360" w:lineRule="auto"/>
              <w:rPr>
                <w:rFonts w:ascii="宋体" w:hAnsi="宋体"/>
                <w:szCs w:val="21"/>
              </w:rPr>
            </w:pPr>
          </w:p>
        </w:tc>
        <w:tc>
          <w:tcPr>
            <w:tcW w:w="1019" w:type="dxa"/>
            <w:noWrap w:val="0"/>
            <w:vAlign w:val="top"/>
          </w:tcPr>
          <w:p>
            <w:pPr>
              <w:spacing w:line="360" w:lineRule="auto"/>
              <w:rPr>
                <w:rFonts w:ascii="宋体" w:hAnsi="宋体"/>
                <w:szCs w:val="21"/>
              </w:rPr>
            </w:pPr>
          </w:p>
        </w:tc>
        <w:tc>
          <w:tcPr>
            <w:tcW w:w="1432"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809" w:type="dxa"/>
            <w:noWrap w:val="0"/>
            <w:vAlign w:val="center"/>
          </w:tcPr>
          <w:p>
            <w:pPr>
              <w:pStyle w:val="10"/>
              <w:spacing w:line="360" w:lineRule="auto"/>
              <w:jc w:val="center"/>
              <w:rPr>
                <w:rFonts w:ascii="宋体" w:hAnsi="宋体" w:cs="宋体"/>
              </w:rPr>
            </w:pPr>
            <w:r>
              <w:rPr>
                <w:rFonts w:hint="eastAsia" w:ascii="宋体" w:hAnsi="宋体" w:cs="宋体"/>
              </w:rPr>
              <w:t>3</w:t>
            </w:r>
          </w:p>
        </w:tc>
        <w:tc>
          <w:tcPr>
            <w:tcW w:w="1144" w:type="dxa"/>
            <w:noWrap w:val="0"/>
            <w:vAlign w:val="center"/>
          </w:tcPr>
          <w:p>
            <w:pPr>
              <w:pStyle w:val="10"/>
              <w:spacing w:line="360" w:lineRule="auto"/>
              <w:jc w:val="center"/>
              <w:rPr>
                <w:rFonts w:ascii="宋体" w:hAnsi="宋体" w:cs="宋体"/>
              </w:rPr>
            </w:pPr>
          </w:p>
        </w:tc>
        <w:tc>
          <w:tcPr>
            <w:tcW w:w="1323" w:type="dxa"/>
            <w:noWrap w:val="0"/>
            <w:vAlign w:val="center"/>
          </w:tcPr>
          <w:p>
            <w:pPr>
              <w:pStyle w:val="10"/>
              <w:spacing w:line="360" w:lineRule="auto"/>
              <w:jc w:val="center"/>
              <w:rPr>
                <w:rFonts w:ascii="宋体" w:hAnsi="宋体" w:cs="宋体"/>
              </w:rPr>
            </w:pPr>
          </w:p>
        </w:tc>
        <w:tc>
          <w:tcPr>
            <w:tcW w:w="1140" w:type="dxa"/>
            <w:noWrap w:val="0"/>
            <w:vAlign w:val="top"/>
          </w:tcPr>
          <w:p>
            <w:pPr>
              <w:pStyle w:val="10"/>
              <w:spacing w:line="360" w:lineRule="auto"/>
              <w:rPr>
                <w:rFonts w:ascii="宋体" w:hAnsi="宋体"/>
              </w:rPr>
            </w:pPr>
          </w:p>
        </w:tc>
        <w:tc>
          <w:tcPr>
            <w:tcW w:w="1354" w:type="dxa"/>
            <w:noWrap w:val="0"/>
            <w:vAlign w:val="top"/>
          </w:tcPr>
          <w:p>
            <w:pPr>
              <w:spacing w:line="360" w:lineRule="auto"/>
              <w:rPr>
                <w:rFonts w:ascii="宋体" w:hAnsi="宋体"/>
                <w:szCs w:val="21"/>
              </w:rPr>
            </w:pPr>
          </w:p>
        </w:tc>
        <w:tc>
          <w:tcPr>
            <w:tcW w:w="1418" w:type="dxa"/>
            <w:noWrap w:val="0"/>
            <w:vAlign w:val="top"/>
          </w:tcPr>
          <w:p>
            <w:pPr>
              <w:spacing w:line="360" w:lineRule="auto"/>
              <w:rPr>
                <w:rFonts w:ascii="宋体" w:hAnsi="宋体"/>
                <w:szCs w:val="21"/>
              </w:rPr>
            </w:pPr>
          </w:p>
        </w:tc>
        <w:tc>
          <w:tcPr>
            <w:tcW w:w="1019" w:type="dxa"/>
            <w:noWrap w:val="0"/>
            <w:vAlign w:val="top"/>
          </w:tcPr>
          <w:p>
            <w:pPr>
              <w:spacing w:line="360" w:lineRule="auto"/>
              <w:rPr>
                <w:rFonts w:ascii="宋体" w:hAnsi="宋体"/>
                <w:szCs w:val="21"/>
              </w:rPr>
            </w:pPr>
          </w:p>
        </w:tc>
        <w:tc>
          <w:tcPr>
            <w:tcW w:w="1432"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8" w:hRule="exact"/>
          <w:jc w:val="center"/>
        </w:trPr>
        <w:tc>
          <w:tcPr>
            <w:tcW w:w="809" w:type="dxa"/>
            <w:noWrap w:val="0"/>
            <w:vAlign w:val="center"/>
          </w:tcPr>
          <w:p>
            <w:pPr>
              <w:pStyle w:val="10"/>
              <w:spacing w:line="360" w:lineRule="auto"/>
              <w:jc w:val="center"/>
              <w:rPr>
                <w:rFonts w:ascii="宋体" w:hAnsi="宋体" w:cs="宋体"/>
              </w:rPr>
            </w:pPr>
            <w:r>
              <w:rPr>
                <w:rFonts w:hint="eastAsia" w:ascii="宋体" w:hAnsi="宋体" w:cs="宋体"/>
              </w:rPr>
              <w:t>...</w:t>
            </w:r>
          </w:p>
        </w:tc>
        <w:tc>
          <w:tcPr>
            <w:tcW w:w="1144" w:type="dxa"/>
            <w:noWrap w:val="0"/>
            <w:vAlign w:val="center"/>
          </w:tcPr>
          <w:p>
            <w:pPr>
              <w:pStyle w:val="10"/>
              <w:spacing w:line="360" w:lineRule="auto"/>
              <w:jc w:val="center"/>
              <w:rPr>
                <w:rFonts w:ascii="宋体" w:hAnsi="宋体" w:cs="宋体"/>
              </w:rPr>
            </w:pPr>
          </w:p>
        </w:tc>
        <w:tc>
          <w:tcPr>
            <w:tcW w:w="1323" w:type="dxa"/>
            <w:noWrap w:val="0"/>
            <w:vAlign w:val="center"/>
          </w:tcPr>
          <w:p>
            <w:pPr>
              <w:pStyle w:val="10"/>
              <w:spacing w:line="360" w:lineRule="auto"/>
              <w:jc w:val="center"/>
              <w:rPr>
                <w:rFonts w:ascii="宋体" w:hAnsi="宋体" w:cs="宋体"/>
              </w:rPr>
            </w:pPr>
          </w:p>
        </w:tc>
        <w:tc>
          <w:tcPr>
            <w:tcW w:w="1140" w:type="dxa"/>
            <w:noWrap w:val="0"/>
            <w:vAlign w:val="top"/>
          </w:tcPr>
          <w:p>
            <w:pPr>
              <w:pStyle w:val="10"/>
              <w:spacing w:line="360" w:lineRule="auto"/>
              <w:rPr>
                <w:rFonts w:ascii="宋体" w:hAnsi="宋体"/>
              </w:rPr>
            </w:pPr>
          </w:p>
        </w:tc>
        <w:tc>
          <w:tcPr>
            <w:tcW w:w="1354" w:type="dxa"/>
            <w:noWrap w:val="0"/>
            <w:vAlign w:val="top"/>
          </w:tcPr>
          <w:p>
            <w:pPr>
              <w:spacing w:line="360" w:lineRule="auto"/>
              <w:rPr>
                <w:rFonts w:ascii="宋体" w:hAnsi="宋体"/>
                <w:szCs w:val="21"/>
              </w:rPr>
            </w:pPr>
          </w:p>
        </w:tc>
        <w:tc>
          <w:tcPr>
            <w:tcW w:w="1418" w:type="dxa"/>
            <w:noWrap w:val="0"/>
            <w:vAlign w:val="top"/>
          </w:tcPr>
          <w:p>
            <w:pPr>
              <w:spacing w:line="360" w:lineRule="auto"/>
              <w:rPr>
                <w:rFonts w:ascii="宋体" w:hAnsi="宋体"/>
                <w:szCs w:val="21"/>
              </w:rPr>
            </w:pPr>
          </w:p>
        </w:tc>
        <w:tc>
          <w:tcPr>
            <w:tcW w:w="1019" w:type="dxa"/>
            <w:noWrap w:val="0"/>
            <w:vAlign w:val="top"/>
          </w:tcPr>
          <w:p>
            <w:pPr>
              <w:spacing w:line="360" w:lineRule="auto"/>
              <w:rPr>
                <w:rFonts w:ascii="宋体" w:hAnsi="宋体"/>
                <w:szCs w:val="21"/>
              </w:rPr>
            </w:pPr>
          </w:p>
        </w:tc>
        <w:tc>
          <w:tcPr>
            <w:tcW w:w="1432"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8" w:hRule="exact"/>
          <w:jc w:val="center"/>
        </w:trPr>
        <w:tc>
          <w:tcPr>
            <w:tcW w:w="809" w:type="dxa"/>
            <w:noWrap w:val="0"/>
            <w:vAlign w:val="center"/>
          </w:tcPr>
          <w:p>
            <w:pPr>
              <w:pStyle w:val="10"/>
              <w:spacing w:line="360" w:lineRule="auto"/>
              <w:jc w:val="center"/>
              <w:rPr>
                <w:rFonts w:hint="eastAsia" w:ascii="宋体" w:hAnsi="宋体" w:cs="宋体"/>
              </w:rPr>
            </w:pPr>
          </w:p>
        </w:tc>
        <w:tc>
          <w:tcPr>
            <w:tcW w:w="1144" w:type="dxa"/>
            <w:noWrap w:val="0"/>
            <w:vAlign w:val="center"/>
          </w:tcPr>
          <w:p>
            <w:pPr>
              <w:pStyle w:val="10"/>
              <w:spacing w:line="360" w:lineRule="auto"/>
              <w:jc w:val="center"/>
              <w:rPr>
                <w:rFonts w:ascii="宋体" w:hAnsi="宋体" w:cs="宋体"/>
              </w:rPr>
            </w:pPr>
          </w:p>
        </w:tc>
        <w:tc>
          <w:tcPr>
            <w:tcW w:w="1323" w:type="dxa"/>
            <w:noWrap w:val="0"/>
            <w:vAlign w:val="center"/>
          </w:tcPr>
          <w:p>
            <w:pPr>
              <w:pStyle w:val="10"/>
              <w:spacing w:line="360" w:lineRule="auto"/>
              <w:jc w:val="center"/>
              <w:rPr>
                <w:rFonts w:ascii="宋体" w:hAnsi="宋体" w:cs="宋体"/>
              </w:rPr>
            </w:pPr>
          </w:p>
        </w:tc>
        <w:tc>
          <w:tcPr>
            <w:tcW w:w="1140" w:type="dxa"/>
            <w:noWrap w:val="0"/>
            <w:vAlign w:val="top"/>
          </w:tcPr>
          <w:p>
            <w:pPr>
              <w:pStyle w:val="10"/>
              <w:spacing w:line="360" w:lineRule="auto"/>
              <w:rPr>
                <w:rFonts w:ascii="宋体" w:hAnsi="宋体"/>
              </w:rPr>
            </w:pPr>
          </w:p>
        </w:tc>
        <w:tc>
          <w:tcPr>
            <w:tcW w:w="1354" w:type="dxa"/>
            <w:noWrap w:val="0"/>
            <w:vAlign w:val="top"/>
          </w:tcPr>
          <w:p>
            <w:pPr>
              <w:spacing w:line="360" w:lineRule="auto"/>
              <w:rPr>
                <w:rFonts w:ascii="宋体" w:hAnsi="宋体"/>
                <w:szCs w:val="21"/>
              </w:rPr>
            </w:pPr>
          </w:p>
        </w:tc>
        <w:tc>
          <w:tcPr>
            <w:tcW w:w="1418" w:type="dxa"/>
            <w:noWrap w:val="0"/>
            <w:vAlign w:val="top"/>
          </w:tcPr>
          <w:p>
            <w:pPr>
              <w:spacing w:line="360" w:lineRule="auto"/>
              <w:rPr>
                <w:rFonts w:ascii="宋体" w:hAnsi="宋体"/>
                <w:szCs w:val="21"/>
              </w:rPr>
            </w:pPr>
          </w:p>
        </w:tc>
        <w:tc>
          <w:tcPr>
            <w:tcW w:w="1019" w:type="dxa"/>
            <w:noWrap w:val="0"/>
            <w:vAlign w:val="top"/>
          </w:tcPr>
          <w:p>
            <w:pPr>
              <w:spacing w:line="360" w:lineRule="auto"/>
              <w:rPr>
                <w:rFonts w:ascii="宋体" w:hAnsi="宋体"/>
                <w:szCs w:val="21"/>
              </w:rPr>
            </w:pPr>
          </w:p>
        </w:tc>
        <w:tc>
          <w:tcPr>
            <w:tcW w:w="1432" w:type="dxa"/>
            <w:noWrap w:val="0"/>
            <w:vAlign w:val="top"/>
          </w:tcPr>
          <w:p>
            <w:pPr>
              <w:spacing w:line="360" w:lineRule="auto"/>
              <w:rPr>
                <w:rFonts w:ascii="宋体" w:hAnsi="宋体"/>
                <w:szCs w:val="21"/>
              </w:rPr>
            </w:pPr>
          </w:p>
        </w:tc>
      </w:tr>
    </w:tbl>
    <w:p>
      <w:pPr>
        <w:pStyle w:val="11"/>
        <w:spacing w:line="360" w:lineRule="auto"/>
        <w:jc w:val="left"/>
        <w:rPr>
          <w:rFonts w:hAnsi="宋体" w:cs="宋体"/>
        </w:rPr>
      </w:pPr>
      <w:r>
        <w:rPr>
          <w:rFonts w:hint="eastAsia" w:hAnsi="宋体" w:cs="宋体"/>
        </w:rPr>
        <w:t>说明：</w:t>
      </w:r>
    </w:p>
    <w:p>
      <w:pPr>
        <w:pStyle w:val="11"/>
        <w:spacing w:line="360" w:lineRule="auto"/>
        <w:ind w:firstLine="420" w:firstLineChars="200"/>
        <w:jc w:val="left"/>
        <w:rPr>
          <w:rFonts w:hint="eastAsia" w:hAnsi="宋体" w:cs="宋体"/>
        </w:rPr>
      </w:pPr>
      <w:r>
        <w:rPr>
          <w:rFonts w:hint="eastAsia" w:hAnsi="宋体" w:cs="宋体"/>
        </w:rPr>
        <w:t>1、每个项目业绩需提供证明材料。</w:t>
      </w:r>
    </w:p>
    <w:p>
      <w:pPr>
        <w:pStyle w:val="11"/>
        <w:spacing w:line="360" w:lineRule="auto"/>
        <w:ind w:firstLine="420" w:firstLineChars="200"/>
        <w:jc w:val="left"/>
        <w:rPr>
          <w:rFonts w:hAnsi="宋体" w:cs="宋体"/>
        </w:rPr>
      </w:pPr>
      <w:r>
        <w:rPr>
          <w:rFonts w:hint="eastAsia" w:hAnsi="宋体" w:cs="宋体"/>
        </w:rPr>
        <w:t>2、项目内容请详细说明所承担的具体工作内容。</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22</w:t>
    </w:r>
    <w:r>
      <w:rPr>
        <w:lang w:val="zh-CN"/>
      </w:rPr>
      <w:fldChar w:fldCharType="end"/>
    </w:r>
  </w:p>
  <w:p>
    <w:pPr>
      <w:ind w:right="360"/>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end"/>
    </w:r>
  </w:p>
  <w:p>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31</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6423A1"/>
    <w:multiLevelType w:val="singleLevel"/>
    <w:tmpl w:val="9C6423A1"/>
    <w:lvl w:ilvl="0" w:tentative="0">
      <w:start w:val="1"/>
      <w:numFmt w:val="decimal"/>
      <w:suff w:val="nothing"/>
      <w:lvlText w:val="%1、"/>
      <w:lvlJc w:val="left"/>
    </w:lvl>
  </w:abstractNum>
  <w:abstractNum w:abstractNumId="1">
    <w:nsid w:val="45C42C9A"/>
    <w:multiLevelType w:val="multilevel"/>
    <w:tmpl w:val="45C42C9A"/>
    <w:lvl w:ilvl="0" w:tentative="0">
      <w:start w:val="1"/>
      <w:numFmt w:val="decimal"/>
      <w:lvlText w:val="%1"/>
      <w:lvlJc w:val="left"/>
      <w:pPr>
        <w:tabs>
          <w:tab w:val="left" w:pos="432"/>
        </w:tabs>
        <w:ind w:left="432" w:hanging="432"/>
      </w:pPr>
    </w:lvl>
    <w:lvl w:ilvl="1" w:tentative="0">
      <w:start w:val="1"/>
      <w:numFmt w:val="decimal"/>
      <w:pStyle w:val="2"/>
      <w:lvlText w:val="%1.%2"/>
      <w:lvlJc w:val="left"/>
      <w:pPr>
        <w:tabs>
          <w:tab w:val="left" w:pos="576"/>
        </w:tabs>
        <w:ind w:left="576" w:hanging="576"/>
      </w:pPr>
    </w:lvl>
    <w:lvl w:ilvl="2" w:tentative="0">
      <w:start w:val="1"/>
      <w:numFmt w:val="decimal"/>
      <w:lvlText w:val="%1.%2.%3"/>
      <w:lvlJc w:val="left"/>
      <w:pPr>
        <w:tabs>
          <w:tab w:val="left" w:pos="1260"/>
        </w:tabs>
        <w:ind w:left="126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F6754"/>
    <w:rsid w:val="00597B7F"/>
    <w:rsid w:val="00600E20"/>
    <w:rsid w:val="00937CF8"/>
    <w:rsid w:val="00B23F6D"/>
    <w:rsid w:val="00B544C6"/>
    <w:rsid w:val="00D04DAF"/>
    <w:rsid w:val="00F1384B"/>
    <w:rsid w:val="011E56CB"/>
    <w:rsid w:val="01F32BB0"/>
    <w:rsid w:val="025F62B5"/>
    <w:rsid w:val="02D57490"/>
    <w:rsid w:val="030662F2"/>
    <w:rsid w:val="035A272E"/>
    <w:rsid w:val="036D31B4"/>
    <w:rsid w:val="03931E32"/>
    <w:rsid w:val="03FA21DF"/>
    <w:rsid w:val="046C303A"/>
    <w:rsid w:val="04FC664C"/>
    <w:rsid w:val="05454389"/>
    <w:rsid w:val="056734BF"/>
    <w:rsid w:val="06225CED"/>
    <w:rsid w:val="06D83420"/>
    <w:rsid w:val="06E71AF8"/>
    <w:rsid w:val="0733472D"/>
    <w:rsid w:val="0991730B"/>
    <w:rsid w:val="0B5F6A32"/>
    <w:rsid w:val="0B876E21"/>
    <w:rsid w:val="0C2B666B"/>
    <w:rsid w:val="0C580DB4"/>
    <w:rsid w:val="0C8E67BE"/>
    <w:rsid w:val="0D4F60C5"/>
    <w:rsid w:val="0D8B472F"/>
    <w:rsid w:val="0DDD412A"/>
    <w:rsid w:val="0DF917B5"/>
    <w:rsid w:val="0E0B670C"/>
    <w:rsid w:val="0E751E1A"/>
    <w:rsid w:val="0F3F2590"/>
    <w:rsid w:val="0FE6621E"/>
    <w:rsid w:val="101E5F32"/>
    <w:rsid w:val="1068283F"/>
    <w:rsid w:val="10E35652"/>
    <w:rsid w:val="1184701E"/>
    <w:rsid w:val="11C95CCF"/>
    <w:rsid w:val="12335B9A"/>
    <w:rsid w:val="12D14399"/>
    <w:rsid w:val="12DA6F9F"/>
    <w:rsid w:val="13A011DB"/>
    <w:rsid w:val="14667F2B"/>
    <w:rsid w:val="1472346F"/>
    <w:rsid w:val="150A739D"/>
    <w:rsid w:val="151A529A"/>
    <w:rsid w:val="15426B14"/>
    <w:rsid w:val="158A5DF5"/>
    <w:rsid w:val="161C29F1"/>
    <w:rsid w:val="162002EB"/>
    <w:rsid w:val="173A2AB8"/>
    <w:rsid w:val="178C188F"/>
    <w:rsid w:val="17F63FE5"/>
    <w:rsid w:val="180D1EE0"/>
    <w:rsid w:val="186C47E0"/>
    <w:rsid w:val="18843CAB"/>
    <w:rsid w:val="1A4A61C0"/>
    <w:rsid w:val="1AE22613"/>
    <w:rsid w:val="1C5018F4"/>
    <w:rsid w:val="1D3941F0"/>
    <w:rsid w:val="1D6A69EA"/>
    <w:rsid w:val="1D953CD3"/>
    <w:rsid w:val="1E525FC0"/>
    <w:rsid w:val="1F2C56C5"/>
    <w:rsid w:val="1FC2121F"/>
    <w:rsid w:val="1FC31963"/>
    <w:rsid w:val="203F5F68"/>
    <w:rsid w:val="204D5113"/>
    <w:rsid w:val="20A93649"/>
    <w:rsid w:val="20C21547"/>
    <w:rsid w:val="21467457"/>
    <w:rsid w:val="224934CC"/>
    <w:rsid w:val="224D7A0E"/>
    <w:rsid w:val="22861EEB"/>
    <w:rsid w:val="23562C9B"/>
    <w:rsid w:val="235F08AF"/>
    <w:rsid w:val="23896F35"/>
    <w:rsid w:val="24D03308"/>
    <w:rsid w:val="24E5715C"/>
    <w:rsid w:val="251553EF"/>
    <w:rsid w:val="2575292C"/>
    <w:rsid w:val="26B90251"/>
    <w:rsid w:val="27107073"/>
    <w:rsid w:val="27B977AA"/>
    <w:rsid w:val="287664F0"/>
    <w:rsid w:val="287E686D"/>
    <w:rsid w:val="299036FB"/>
    <w:rsid w:val="29F76E1E"/>
    <w:rsid w:val="2A4C7485"/>
    <w:rsid w:val="2A8F48E9"/>
    <w:rsid w:val="2AFF18B8"/>
    <w:rsid w:val="2B7F2562"/>
    <w:rsid w:val="2C113630"/>
    <w:rsid w:val="2CF94C6D"/>
    <w:rsid w:val="2E7954C0"/>
    <w:rsid w:val="2E88369F"/>
    <w:rsid w:val="2EA82287"/>
    <w:rsid w:val="2F3867AD"/>
    <w:rsid w:val="2F871E64"/>
    <w:rsid w:val="2F9920B9"/>
    <w:rsid w:val="2FD0796B"/>
    <w:rsid w:val="308C31C9"/>
    <w:rsid w:val="309302E3"/>
    <w:rsid w:val="312B6AC6"/>
    <w:rsid w:val="313F3D6C"/>
    <w:rsid w:val="31D068D7"/>
    <w:rsid w:val="327D6FDA"/>
    <w:rsid w:val="32AE5F33"/>
    <w:rsid w:val="338E430A"/>
    <w:rsid w:val="347D71CA"/>
    <w:rsid w:val="357C52F8"/>
    <w:rsid w:val="3602140A"/>
    <w:rsid w:val="36426BA8"/>
    <w:rsid w:val="36D22021"/>
    <w:rsid w:val="37842F67"/>
    <w:rsid w:val="37D05710"/>
    <w:rsid w:val="383D43BD"/>
    <w:rsid w:val="3A5663BD"/>
    <w:rsid w:val="3BCB0C76"/>
    <w:rsid w:val="3BD37AA5"/>
    <w:rsid w:val="3CF922D5"/>
    <w:rsid w:val="3CFF1449"/>
    <w:rsid w:val="3CFF5BBA"/>
    <w:rsid w:val="3E79569C"/>
    <w:rsid w:val="3E8F6DD3"/>
    <w:rsid w:val="3ED63C20"/>
    <w:rsid w:val="3F7A4E40"/>
    <w:rsid w:val="3FBC76BA"/>
    <w:rsid w:val="3FD5302F"/>
    <w:rsid w:val="3FDA683B"/>
    <w:rsid w:val="40427D97"/>
    <w:rsid w:val="40BE7D97"/>
    <w:rsid w:val="41414249"/>
    <w:rsid w:val="41B82799"/>
    <w:rsid w:val="42273266"/>
    <w:rsid w:val="430C63DC"/>
    <w:rsid w:val="43CD1CB8"/>
    <w:rsid w:val="43EF5F2A"/>
    <w:rsid w:val="43FC248F"/>
    <w:rsid w:val="44A243E5"/>
    <w:rsid w:val="44A7499C"/>
    <w:rsid w:val="454310DF"/>
    <w:rsid w:val="4638305C"/>
    <w:rsid w:val="46572FF9"/>
    <w:rsid w:val="46792F6E"/>
    <w:rsid w:val="46E03761"/>
    <w:rsid w:val="488572F0"/>
    <w:rsid w:val="492B7F46"/>
    <w:rsid w:val="49A92EE1"/>
    <w:rsid w:val="49B37F71"/>
    <w:rsid w:val="4A842000"/>
    <w:rsid w:val="4A8723CD"/>
    <w:rsid w:val="4ABA0A78"/>
    <w:rsid w:val="4B87648B"/>
    <w:rsid w:val="4BB01166"/>
    <w:rsid w:val="4BB04B90"/>
    <w:rsid w:val="4FFA03FD"/>
    <w:rsid w:val="50A22D1E"/>
    <w:rsid w:val="50D34491"/>
    <w:rsid w:val="50EF1963"/>
    <w:rsid w:val="51135CA5"/>
    <w:rsid w:val="511F419D"/>
    <w:rsid w:val="515D5163"/>
    <w:rsid w:val="51600487"/>
    <w:rsid w:val="51A412F2"/>
    <w:rsid w:val="51D64B36"/>
    <w:rsid w:val="51EF4EDD"/>
    <w:rsid w:val="52292B02"/>
    <w:rsid w:val="523B786A"/>
    <w:rsid w:val="52B722DF"/>
    <w:rsid w:val="53BF3805"/>
    <w:rsid w:val="53D134EC"/>
    <w:rsid w:val="54C76DD3"/>
    <w:rsid w:val="54D31604"/>
    <w:rsid w:val="57AA0A60"/>
    <w:rsid w:val="57F275EE"/>
    <w:rsid w:val="58F830DA"/>
    <w:rsid w:val="5A2A55EE"/>
    <w:rsid w:val="5A6C4C54"/>
    <w:rsid w:val="5B28613A"/>
    <w:rsid w:val="5B367D3E"/>
    <w:rsid w:val="5BE865BC"/>
    <w:rsid w:val="5C8529F7"/>
    <w:rsid w:val="5D2A5F5C"/>
    <w:rsid w:val="5D8201C4"/>
    <w:rsid w:val="5EA36CE4"/>
    <w:rsid w:val="603D79B5"/>
    <w:rsid w:val="60771713"/>
    <w:rsid w:val="60D00E13"/>
    <w:rsid w:val="61313794"/>
    <w:rsid w:val="615D63F1"/>
    <w:rsid w:val="62990CF8"/>
    <w:rsid w:val="63050CE3"/>
    <w:rsid w:val="632339C0"/>
    <w:rsid w:val="633417A9"/>
    <w:rsid w:val="63383BE7"/>
    <w:rsid w:val="63ED0CBA"/>
    <w:rsid w:val="644D4D08"/>
    <w:rsid w:val="64D2414E"/>
    <w:rsid w:val="65997DAE"/>
    <w:rsid w:val="65BE7D31"/>
    <w:rsid w:val="65BF3A9E"/>
    <w:rsid w:val="661F5855"/>
    <w:rsid w:val="669076F9"/>
    <w:rsid w:val="677926E4"/>
    <w:rsid w:val="67DD24C7"/>
    <w:rsid w:val="67E8416A"/>
    <w:rsid w:val="680334F3"/>
    <w:rsid w:val="68515C16"/>
    <w:rsid w:val="692E7AFF"/>
    <w:rsid w:val="694261B6"/>
    <w:rsid w:val="69AE4C43"/>
    <w:rsid w:val="69AF201F"/>
    <w:rsid w:val="6A56687C"/>
    <w:rsid w:val="6A754F1E"/>
    <w:rsid w:val="6AC6043E"/>
    <w:rsid w:val="6B06097F"/>
    <w:rsid w:val="6B1C1DEA"/>
    <w:rsid w:val="6B2C4D7E"/>
    <w:rsid w:val="6B5A7C6F"/>
    <w:rsid w:val="6D336A88"/>
    <w:rsid w:val="6D4E5EC0"/>
    <w:rsid w:val="6E213D44"/>
    <w:rsid w:val="6E31117A"/>
    <w:rsid w:val="6F321D43"/>
    <w:rsid w:val="6FF30204"/>
    <w:rsid w:val="70BB4001"/>
    <w:rsid w:val="70F452F4"/>
    <w:rsid w:val="713E7FE8"/>
    <w:rsid w:val="7148251F"/>
    <w:rsid w:val="71513154"/>
    <w:rsid w:val="71771FB3"/>
    <w:rsid w:val="71AD6F23"/>
    <w:rsid w:val="723C687D"/>
    <w:rsid w:val="727973B8"/>
    <w:rsid w:val="727A66AA"/>
    <w:rsid w:val="72F60501"/>
    <w:rsid w:val="742E1941"/>
    <w:rsid w:val="74FD0824"/>
    <w:rsid w:val="74FD4274"/>
    <w:rsid w:val="761F3360"/>
    <w:rsid w:val="7622208B"/>
    <w:rsid w:val="765E3DB4"/>
    <w:rsid w:val="76FB7ACF"/>
    <w:rsid w:val="77E8232C"/>
    <w:rsid w:val="782050DE"/>
    <w:rsid w:val="78FB6C06"/>
    <w:rsid w:val="7A6E2ECE"/>
    <w:rsid w:val="7AAA7734"/>
    <w:rsid w:val="7B3F2D08"/>
    <w:rsid w:val="7B574318"/>
    <w:rsid w:val="7BAF50C0"/>
    <w:rsid w:val="7BB1141C"/>
    <w:rsid w:val="7C4F0A15"/>
    <w:rsid w:val="7C6D1CBF"/>
    <w:rsid w:val="7CD841D4"/>
    <w:rsid w:val="7D0A232F"/>
    <w:rsid w:val="7EE06F21"/>
    <w:rsid w:val="7F4850C4"/>
    <w:rsid w:val="7F7734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numPr>
        <w:ilvl w:val="1"/>
        <w:numId w:val="1"/>
      </w:numPr>
      <w:tabs>
        <w:tab w:val="clear" w:pos="576"/>
      </w:tabs>
      <w:spacing w:before="260" w:after="260" w:line="416" w:lineRule="auto"/>
      <w:ind w:left="0" w:firstLine="0"/>
      <w:outlineLvl w:val="1"/>
    </w:pPr>
    <w:rPr>
      <w:rFonts w:ascii="Cambria" w:hAnsi="Cambria"/>
      <w:b/>
      <w:bCs/>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tabs>
        <w:tab w:val="center" w:pos="4153"/>
        <w:tab w:val="right" w:pos="8306"/>
      </w:tabs>
      <w:snapToGrid w:val="0"/>
      <w:jc w:val="center"/>
    </w:pPr>
    <w:rPr>
      <w:kern w:val="0"/>
      <w:sz w:val="18"/>
      <w:szCs w:val="21"/>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apple-converted-space"/>
    <w:basedOn w:val="8"/>
    <w:qFormat/>
    <w:uiPriority w:val="0"/>
  </w:style>
  <w:style w:type="paragraph" w:customStyle="1" w:styleId="10">
    <w:name w:val="Table Paragraph"/>
    <w:basedOn w:val="1"/>
    <w:qFormat/>
    <w:uiPriority w:val="99"/>
    <w:rPr>
      <w:rFonts w:ascii="Calibri" w:hAnsi="Calibri" w:eastAsia="宋体" w:cs="Times New Roman"/>
      <w:szCs w:val="21"/>
    </w:rPr>
  </w:style>
  <w:style w:type="paragraph" w:customStyle="1" w:styleId="11">
    <w:name w:val="纯文本1"/>
    <w:basedOn w:val="1"/>
    <w:qFormat/>
    <w:uiPriority w:val="0"/>
    <w:rPr>
      <w:rFonts w:ascii="宋体" w:hAnsi="Courier New" w:eastAsia="宋体"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abc</dc:creator>
  <cp:lastModifiedBy>abc</cp:lastModifiedBy>
  <dcterms:modified xsi:type="dcterms:W3CDTF">2020-11-27T08:01:52Z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